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26926A" w14:textId="1DFEB05E" w:rsidR="00A67E3D" w:rsidRPr="00364362" w:rsidRDefault="00A76B95" w:rsidP="00CA222B">
      <w:pPr>
        <w:tabs>
          <w:tab w:val="right" w:pos="10376"/>
        </w:tabs>
        <w:spacing w:after="0" w:line="240" w:lineRule="auto"/>
        <w:jc w:val="right"/>
        <w:rPr>
          <w:rFonts w:ascii="Tahoma" w:hAnsi="Tahoma" w:cs="Tahoma"/>
          <w:i/>
          <w:w w:val="105"/>
          <w:sz w:val="16"/>
          <w:szCs w:val="16"/>
        </w:rPr>
      </w:pPr>
      <w:bookmarkStart w:id="0" w:name="_Hlk15773145"/>
      <w:r w:rsidRPr="00364362">
        <w:rPr>
          <w:rFonts w:ascii="Tahoma" w:hAnsi="Tahoma" w:cs="Tahoma"/>
          <w:i/>
          <w:w w:val="105"/>
          <w:sz w:val="16"/>
          <w:szCs w:val="16"/>
        </w:rPr>
        <w:t>Mansou</w:t>
      </w:r>
      <w:r w:rsidR="00D10EF7">
        <w:rPr>
          <w:rFonts w:ascii="Tahoma" w:hAnsi="Tahoma" w:cs="Tahoma"/>
          <w:i/>
          <w:w w:val="105"/>
          <w:sz w:val="16"/>
          <w:szCs w:val="16"/>
        </w:rPr>
        <w:t>ra Veterinary Medical Journal 20:3</w:t>
      </w:r>
      <w:r w:rsidRPr="00364362">
        <w:rPr>
          <w:rFonts w:ascii="Tahoma" w:hAnsi="Tahoma" w:cs="Tahoma"/>
          <w:i/>
          <w:w w:val="105"/>
          <w:sz w:val="16"/>
          <w:szCs w:val="16"/>
        </w:rPr>
        <w:t xml:space="preserve"> (2019)</w:t>
      </w:r>
      <w:r w:rsidR="007E71A2" w:rsidRPr="00364362">
        <w:rPr>
          <w:rFonts w:ascii="Tahoma" w:hAnsi="Tahoma" w:cs="Tahoma"/>
          <w:i/>
          <w:w w:val="105"/>
          <w:sz w:val="16"/>
          <w:szCs w:val="16"/>
        </w:rPr>
        <w:t xml:space="preserve"> 35-39</w:t>
      </w:r>
    </w:p>
    <w:p w14:paraId="796DF6EA" w14:textId="40CBE7EA" w:rsidR="00A76B95" w:rsidRPr="00364362" w:rsidRDefault="00A67E3D" w:rsidP="00CA222B">
      <w:pPr>
        <w:tabs>
          <w:tab w:val="right" w:pos="10376"/>
        </w:tabs>
        <w:spacing w:before="120" w:after="120" w:line="240" w:lineRule="auto"/>
        <w:jc w:val="right"/>
        <w:rPr>
          <w:rFonts w:ascii="Tahoma" w:hAnsi="Tahoma" w:cs="Tahoma"/>
          <w:i/>
          <w:iCs/>
          <w:color w:val="2F5496" w:themeColor="accent1" w:themeShade="BF"/>
          <w:w w:val="105"/>
          <w:sz w:val="16"/>
          <w:szCs w:val="16"/>
        </w:rPr>
      </w:pPr>
      <w:r w:rsidRPr="00364362">
        <w:rPr>
          <w:rFonts w:ascii="Tahoma" w:hAnsi="Tahoma" w:cs="Tahoma"/>
          <w:i/>
          <w:iCs/>
          <w:color w:val="000000"/>
          <w:sz w:val="16"/>
          <w:szCs w:val="16"/>
          <w:shd w:val="clear" w:color="auto" w:fill="FFFFFF"/>
        </w:rPr>
        <w:t> </w:t>
      </w:r>
      <w:hyperlink r:id="rId9" w:history="1">
        <w:r w:rsidRPr="00364362">
          <w:rPr>
            <w:rStyle w:val="Hyperlink"/>
            <w:rFonts w:ascii="Tahoma" w:hAnsi="Tahoma" w:cs="Tahoma"/>
            <w:i/>
            <w:iCs/>
            <w:sz w:val="16"/>
            <w:szCs w:val="16"/>
            <w:shd w:val="clear" w:color="auto" w:fill="FFFFFF"/>
          </w:rPr>
          <w:t>https://doi.org/</w:t>
        </w:r>
      </w:hyperlink>
      <w:r w:rsidRPr="00364362">
        <w:rPr>
          <w:rStyle w:val="Hyperlink"/>
          <w:rFonts w:ascii="Tahoma" w:hAnsi="Tahoma" w:cs="Tahoma"/>
          <w:i/>
          <w:iCs/>
          <w:sz w:val="16"/>
          <w:szCs w:val="16"/>
          <w:shd w:val="clear" w:color="auto" w:fill="FFFFFF"/>
        </w:rPr>
        <w:t>10.35943/mvmj.2019.23.207</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472C4" w:themeFill="accent1"/>
        <w:tblLook w:val="04A0" w:firstRow="1" w:lastRow="0" w:firstColumn="1" w:lastColumn="0" w:noHBand="0" w:noVBand="1"/>
      </w:tblPr>
      <w:tblGrid>
        <w:gridCol w:w="10574"/>
      </w:tblGrid>
      <w:tr w:rsidR="00A76B95" w14:paraId="2DBA7FBA" w14:textId="77777777" w:rsidTr="00CA222B">
        <w:trPr>
          <w:trHeight w:val="576"/>
        </w:trPr>
        <w:tc>
          <w:tcPr>
            <w:tcW w:w="10574" w:type="dxa"/>
            <w:shd w:val="clear" w:color="auto" w:fill="4472C4" w:themeFill="accent1"/>
            <w:vAlign w:val="center"/>
          </w:tcPr>
          <w:p w14:paraId="0AA66D44" w14:textId="07367D3A" w:rsidR="00A76B95" w:rsidRPr="00B44FBC" w:rsidRDefault="00A76B95" w:rsidP="00A76B95">
            <w:pPr>
              <w:tabs>
                <w:tab w:val="left" w:pos="10620"/>
              </w:tabs>
              <w:spacing w:before="145" w:line="266" w:lineRule="auto"/>
              <w:jc w:val="right"/>
              <w:rPr>
                <w:rFonts w:ascii="Tahoma" w:hAnsi="Tahoma" w:cs="Tahoma"/>
                <w:i/>
                <w:iCs/>
                <w:color w:val="FFFFFF" w:themeColor="background1"/>
              </w:rPr>
            </w:pPr>
            <w:r w:rsidRPr="00B44FBC">
              <w:rPr>
                <w:rFonts w:ascii="Tahoma" w:hAnsi="Tahoma" w:cs="Tahoma"/>
                <w:i/>
                <w:iCs/>
                <w:color w:val="FFFFFF" w:themeColor="background1"/>
              </w:rPr>
              <w:t xml:space="preserve">Original Article                                                                                           </w:t>
            </w:r>
            <w:r w:rsidR="00CA222B">
              <w:rPr>
                <w:rFonts w:ascii="Tahoma" w:hAnsi="Tahoma" w:cs="Tahoma"/>
                <w:i/>
                <w:iCs/>
                <w:color w:val="FFFFFF" w:themeColor="background1"/>
              </w:rPr>
              <w:t xml:space="preserve">   </w:t>
            </w:r>
            <w:r>
              <w:rPr>
                <w:rFonts w:ascii="Tahoma" w:hAnsi="Tahoma" w:cs="Tahoma"/>
                <w:i/>
                <w:iCs/>
                <w:color w:val="FFFFFF" w:themeColor="background1"/>
              </w:rPr>
              <w:t xml:space="preserve">   </w:t>
            </w:r>
            <w:r w:rsidRPr="00B44FBC">
              <w:rPr>
                <w:rFonts w:ascii="Tahoma" w:hAnsi="Tahoma" w:cs="Tahoma"/>
                <w:i/>
                <w:iCs/>
                <w:color w:val="FFFFFF" w:themeColor="background1"/>
              </w:rPr>
              <w:t xml:space="preserve">      </w:t>
            </w:r>
            <w:r>
              <w:rPr>
                <w:rFonts w:ascii="Tahoma" w:hAnsi="Tahoma" w:cs="Tahoma"/>
                <w:i/>
                <w:iCs/>
                <w:color w:val="FFFFFF" w:themeColor="background1"/>
              </w:rPr>
              <w:t xml:space="preserve"> </w:t>
            </w:r>
            <w:r w:rsidRPr="00B44FBC">
              <w:rPr>
                <w:rFonts w:ascii="Tahoma" w:hAnsi="Tahoma" w:cs="Tahoma"/>
                <w:i/>
                <w:iCs/>
                <w:color w:val="FFFFFF" w:themeColor="background1"/>
              </w:rPr>
              <w:t xml:space="preserve"> </w:t>
            </w:r>
            <w:r>
              <w:rPr>
                <w:rFonts w:ascii="Tahoma" w:hAnsi="Tahoma" w:cs="Tahoma"/>
                <w:i/>
                <w:iCs/>
                <w:color w:val="FFFFFF" w:themeColor="background1"/>
              </w:rPr>
              <w:t xml:space="preserve">           </w:t>
            </w:r>
            <w:r w:rsidRPr="000E4A3C">
              <w:rPr>
                <w:rFonts w:ascii="Tahoma" w:hAnsi="Tahoma" w:cs="Tahoma"/>
                <w:i/>
                <w:iCs/>
                <w:color w:val="FFFFFF" w:themeColor="background1"/>
              </w:rPr>
              <w:t xml:space="preserve"> Infectious Diseases</w:t>
            </w:r>
          </w:p>
        </w:tc>
      </w:tr>
    </w:tbl>
    <w:p w14:paraId="66C2DAFC" w14:textId="7F7BC59B" w:rsidR="00A76B95" w:rsidRPr="00A76B95" w:rsidRDefault="00A76B95" w:rsidP="00A76B95">
      <w:pPr>
        <w:tabs>
          <w:tab w:val="left" w:pos="9360"/>
        </w:tabs>
        <w:bidi w:val="0"/>
        <w:spacing w:before="240" w:after="120" w:line="240" w:lineRule="auto"/>
        <w:ind w:right="180"/>
        <w:jc w:val="both"/>
        <w:rPr>
          <w:rFonts w:ascii="Eras Medium ITC" w:eastAsia="Calibri" w:hAnsi="Eras Medium ITC" w:cstheme="majorBidi"/>
          <w:color w:val="2F5496" w:themeColor="accent1" w:themeShade="BF"/>
          <w:sz w:val="32"/>
          <w:szCs w:val="32"/>
        </w:rPr>
      </w:pPr>
      <w:r w:rsidRPr="00DE4730">
        <w:rPr>
          <w:rFonts w:ascii="Eras Medium ITC" w:hAnsi="Eras Medium ITC"/>
          <w:noProof/>
          <w:color w:val="4472C4" w:themeColor="accent1"/>
          <w:sz w:val="32"/>
          <w:szCs w:val="32"/>
        </w:rPr>
        <w:drawing>
          <wp:anchor distT="0" distB="0" distL="114300" distR="114300" simplePos="0" relativeHeight="251659264" behindDoc="0" locked="0" layoutInCell="1" allowOverlap="1" wp14:anchorId="326626FE" wp14:editId="13F29B91">
            <wp:simplePos x="0" y="0"/>
            <wp:positionH relativeFrom="column">
              <wp:posOffset>5977255</wp:posOffset>
            </wp:positionH>
            <wp:positionV relativeFrom="paragraph">
              <wp:posOffset>470535</wp:posOffset>
            </wp:positionV>
            <wp:extent cx="398780" cy="398780"/>
            <wp:effectExtent l="0" t="0" r="1270" b="1270"/>
            <wp:wrapSquare wrapText="bothSides"/>
            <wp:docPr id="1" name="Picture 1" descr="ÙØªÙØ¬Ø© Ø¨Ø­Ø« Ø§ÙØµÙØ± Ø¹Ù âªcrossmark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ÙØªÙØ¬Ø© Ø¨Ø­Ø« Ø§ÙØµÙØ± Ø¹Ù âªcrossmarkâ¬â"/>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8780" cy="398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4730">
        <w:rPr>
          <w:rFonts w:ascii="Eras Medium ITC" w:hAnsi="Eras Medium ITC"/>
          <w:noProof/>
          <w:color w:val="4472C4" w:themeColor="accent1"/>
          <w:sz w:val="32"/>
          <w:szCs w:val="32"/>
        </w:rPr>
        <w:t>Occurrence of Coagulase-negative Staphylococcal mastitis in dairy cows</w:t>
      </w:r>
      <w:r w:rsidRPr="00A76B95">
        <w:rPr>
          <w:rFonts w:ascii="Eras Medium ITC" w:eastAsia="Calibri" w:hAnsi="Eras Medium ITC" w:cstheme="majorBidi"/>
          <w:color w:val="2F5496" w:themeColor="accent1" w:themeShade="BF"/>
          <w:sz w:val="32"/>
          <w:szCs w:val="32"/>
        </w:rPr>
        <w:t xml:space="preserve">   </w:t>
      </w:r>
    </w:p>
    <w:p w14:paraId="5C57DC46" w14:textId="3EB45A9E" w:rsidR="00A76B95" w:rsidRPr="000B035C" w:rsidRDefault="00131AB9" w:rsidP="00131AB9">
      <w:pPr>
        <w:autoSpaceDE w:val="0"/>
        <w:autoSpaceDN w:val="0"/>
        <w:bidi w:val="0"/>
        <w:adjustRightInd w:val="0"/>
        <w:spacing w:after="120" w:line="240" w:lineRule="auto"/>
        <w:jc w:val="both"/>
        <w:rPr>
          <w:rFonts w:cstheme="majorBidi"/>
          <w:color w:val="000000"/>
          <w:sz w:val="21"/>
          <w:szCs w:val="21"/>
        </w:rPr>
      </w:pPr>
      <w:r w:rsidRPr="00131AB9">
        <w:rPr>
          <w:rFonts w:cstheme="majorBidi"/>
          <w:color w:val="000000"/>
          <w:sz w:val="21"/>
          <w:szCs w:val="21"/>
        </w:rPr>
        <w:t>Mohamed El-Diasty</w:t>
      </w:r>
      <w:r w:rsidRPr="00131AB9">
        <w:rPr>
          <w:rFonts w:cstheme="majorBidi"/>
          <w:color w:val="000000"/>
          <w:sz w:val="21"/>
          <w:szCs w:val="21"/>
          <w:vertAlign w:val="superscript"/>
        </w:rPr>
        <w:t>1</w:t>
      </w:r>
      <w:r w:rsidRPr="00131AB9">
        <w:rPr>
          <w:rFonts w:cstheme="majorBidi"/>
          <w:color w:val="000000"/>
          <w:sz w:val="21"/>
          <w:szCs w:val="21"/>
        </w:rPr>
        <w:t>, Hager Talaat</w:t>
      </w:r>
      <w:r w:rsidRPr="00131AB9">
        <w:rPr>
          <w:rFonts w:cstheme="majorBidi"/>
          <w:color w:val="000000"/>
          <w:sz w:val="21"/>
          <w:szCs w:val="21"/>
          <w:vertAlign w:val="superscript"/>
        </w:rPr>
        <w:t>1*</w:t>
      </w:r>
      <w:r w:rsidRPr="00131AB9">
        <w:rPr>
          <w:rFonts w:cstheme="majorBidi"/>
          <w:color w:val="000000"/>
          <w:sz w:val="21"/>
          <w:szCs w:val="21"/>
        </w:rPr>
        <w:t>, Samar Atwa</w:t>
      </w:r>
      <w:r w:rsidRPr="00131AB9">
        <w:rPr>
          <w:rFonts w:cstheme="majorBidi"/>
          <w:color w:val="000000"/>
          <w:sz w:val="21"/>
          <w:szCs w:val="21"/>
          <w:vertAlign w:val="superscript"/>
        </w:rPr>
        <w:t>2</w:t>
      </w:r>
      <w:r w:rsidRPr="00131AB9">
        <w:rPr>
          <w:rFonts w:cstheme="majorBidi"/>
          <w:color w:val="000000"/>
          <w:sz w:val="21"/>
          <w:szCs w:val="21"/>
        </w:rPr>
        <w:t xml:space="preserve">, </w:t>
      </w:r>
      <w:proofErr w:type="spellStart"/>
      <w:r w:rsidRPr="00131AB9">
        <w:rPr>
          <w:rFonts w:cstheme="majorBidi"/>
          <w:color w:val="000000"/>
          <w:sz w:val="21"/>
          <w:szCs w:val="21"/>
        </w:rPr>
        <w:t>Elzahraa</w:t>
      </w:r>
      <w:proofErr w:type="spellEnd"/>
      <w:r w:rsidRPr="00131AB9">
        <w:rPr>
          <w:rFonts w:cstheme="majorBidi"/>
          <w:color w:val="000000"/>
          <w:sz w:val="21"/>
          <w:szCs w:val="21"/>
        </w:rPr>
        <w:t xml:space="preserve"> Elbaz</w:t>
      </w:r>
      <w:r w:rsidRPr="00131AB9">
        <w:rPr>
          <w:rFonts w:cstheme="majorBidi"/>
          <w:color w:val="000000"/>
          <w:sz w:val="21"/>
          <w:szCs w:val="21"/>
          <w:vertAlign w:val="superscript"/>
        </w:rPr>
        <w:t>2</w:t>
      </w:r>
      <w:r>
        <w:rPr>
          <w:rFonts w:cstheme="majorBidi"/>
          <w:color w:val="000000"/>
          <w:sz w:val="21"/>
          <w:szCs w:val="21"/>
        </w:rPr>
        <w:t>,</w:t>
      </w:r>
      <w:r w:rsidRPr="00131AB9">
        <w:rPr>
          <w:rFonts w:cstheme="majorBidi"/>
          <w:color w:val="000000"/>
          <w:sz w:val="21"/>
          <w:szCs w:val="21"/>
        </w:rPr>
        <w:t xml:space="preserve"> Mohamed Eissa</w:t>
      </w:r>
      <w:r w:rsidRPr="00131AB9">
        <w:rPr>
          <w:rFonts w:cstheme="majorBidi"/>
          <w:color w:val="000000"/>
          <w:sz w:val="21"/>
          <w:szCs w:val="21"/>
          <w:vertAlign w:val="superscript"/>
        </w:rPr>
        <w:t>3</w:t>
      </w:r>
    </w:p>
    <w:p w14:paraId="01B2292A" w14:textId="3FFC4D8A" w:rsidR="00131AB9" w:rsidRPr="00131AB9" w:rsidRDefault="00131AB9" w:rsidP="00131AB9">
      <w:pPr>
        <w:pStyle w:val="NoSpacing"/>
        <w:tabs>
          <w:tab w:val="left" w:pos="3214"/>
          <w:tab w:val="center" w:pos="4153"/>
        </w:tabs>
        <w:jc w:val="both"/>
        <w:rPr>
          <w:rFonts w:asciiTheme="minorHAnsi" w:hAnsiTheme="minorHAnsi" w:cstheme="majorBidi"/>
          <w:color w:val="000000"/>
          <w:sz w:val="17"/>
          <w:szCs w:val="17"/>
        </w:rPr>
      </w:pPr>
      <w:proofErr w:type="gramStart"/>
      <w:r w:rsidRPr="00131AB9">
        <w:rPr>
          <w:rFonts w:asciiTheme="minorHAnsi" w:hAnsiTheme="minorHAnsi" w:cstheme="majorBidi"/>
          <w:color w:val="000000"/>
          <w:sz w:val="17"/>
          <w:szCs w:val="17"/>
          <w:vertAlign w:val="superscript"/>
        </w:rPr>
        <w:t>1</w:t>
      </w:r>
      <w:r w:rsidRPr="00131AB9">
        <w:rPr>
          <w:rFonts w:asciiTheme="minorHAnsi" w:hAnsiTheme="minorHAnsi" w:cstheme="majorBidi"/>
          <w:color w:val="000000"/>
          <w:sz w:val="17"/>
          <w:szCs w:val="17"/>
        </w:rPr>
        <w:t>Animal Health Research Institute- Mansoura, Egypt.</w:t>
      </w:r>
      <w:proofErr w:type="gramEnd"/>
    </w:p>
    <w:p w14:paraId="31AA4465" w14:textId="4D3782C5" w:rsidR="00A76B95" w:rsidRDefault="00131AB9" w:rsidP="00A76B95">
      <w:pPr>
        <w:pStyle w:val="NoSpacing"/>
        <w:tabs>
          <w:tab w:val="left" w:pos="3214"/>
          <w:tab w:val="center" w:pos="4153"/>
        </w:tabs>
        <w:jc w:val="both"/>
        <w:rPr>
          <w:rFonts w:asciiTheme="minorHAnsi" w:hAnsiTheme="minorHAnsi" w:cstheme="majorBidi"/>
          <w:color w:val="000000"/>
          <w:sz w:val="17"/>
          <w:szCs w:val="17"/>
        </w:rPr>
      </w:pPr>
      <w:proofErr w:type="gramStart"/>
      <w:r w:rsidRPr="00131AB9">
        <w:rPr>
          <w:rFonts w:asciiTheme="minorHAnsi" w:hAnsiTheme="minorHAnsi" w:cstheme="majorBidi"/>
          <w:color w:val="000000"/>
          <w:sz w:val="17"/>
          <w:szCs w:val="17"/>
          <w:vertAlign w:val="superscript"/>
        </w:rPr>
        <w:t>2</w:t>
      </w:r>
      <w:r w:rsidR="00A76B95" w:rsidRPr="002D7407">
        <w:rPr>
          <w:rFonts w:asciiTheme="minorHAnsi" w:hAnsiTheme="minorHAnsi" w:cstheme="majorBidi"/>
          <w:color w:val="000000"/>
          <w:sz w:val="17"/>
          <w:szCs w:val="17"/>
        </w:rPr>
        <w:t>Department of Internal Medicine, Infections and Fish Diseases, Faculty of Veterinary Medicine, Mansoura University, Mansoura 35516, Egypt.</w:t>
      </w:r>
      <w:proofErr w:type="gramEnd"/>
    </w:p>
    <w:p w14:paraId="554367BB" w14:textId="4A42F80B" w:rsidR="00546114" w:rsidRPr="002D7407" w:rsidRDefault="00546114" w:rsidP="00062E94">
      <w:pPr>
        <w:pStyle w:val="NoSpacing"/>
        <w:tabs>
          <w:tab w:val="left" w:pos="3214"/>
          <w:tab w:val="center" w:pos="4153"/>
        </w:tabs>
        <w:spacing w:after="120"/>
        <w:jc w:val="both"/>
        <w:rPr>
          <w:rFonts w:asciiTheme="minorHAnsi" w:hAnsiTheme="minorHAnsi" w:cstheme="majorBidi"/>
          <w:color w:val="000000"/>
          <w:sz w:val="17"/>
          <w:szCs w:val="17"/>
        </w:rPr>
      </w:pPr>
      <w:proofErr w:type="gramStart"/>
      <w:r w:rsidRPr="00546114">
        <w:rPr>
          <w:rFonts w:asciiTheme="minorHAnsi" w:hAnsiTheme="minorHAnsi" w:cstheme="majorBidi"/>
          <w:color w:val="000000"/>
          <w:sz w:val="17"/>
          <w:szCs w:val="17"/>
          <w:vertAlign w:val="superscript"/>
        </w:rPr>
        <w:t>3</w:t>
      </w:r>
      <w:r w:rsidRPr="00546114">
        <w:rPr>
          <w:rFonts w:asciiTheme="minorHAnsi" w:hAnsiTheme="minorHAnsi" w:cstheme="majorBidi"/>
          <w:color w:val="000000"/>
          <w:sz w:val="17"/>
          <w:szCs w:val="17"/>
        </w:rPr>
        <w:t xml:space="preserve">Department of Animal Medicine, Faculty of Veterinary Medicine, </w:t>
      </w:r>
      <w:proofErr w:type="spellStart"/>
      <w:r w:rsidRPr="00546114">
        <w:rPr>
          <w:rFonts w:asciiTheme="minorHAnsi" w:hAnsiTheme="minorHAnsi" w:cstheme="majorBidi"/>
          <w:color w:val="000000"/>
          <w:sz w:val="17"/>
          <w:szCs w:val="17"/>
        </w:rPr>
        <w:t>Zagazig</w:t>
      </w:r>
      <w:proofErr w:type="spellEnd"/>
      <w:r w:rsidRPr="00546114">
        <w:rPr>
          <w:rFonts w:asciiTheme="minorHAnsi" w:hAnsiTheme="minorHAnsi" w:cstheme="majorBidi"/>
          <w:color w:val="000000"/>
          <w:sz w:val="17"/>
          <w:szCs w:val="17"/>
        </w:rPr>
        <w:t xml:space="preserve"> University, P.O. 44519, </w:t>
      </w:r>
      <w:proofErr w:type="spellStart"/>
      <w:r w:rsidRPr="00546114">
        <w:rPr>
          <w:rFonts w:asciiTheme="minorHAnsi" w:hAnsiTheme="minorHAnsi" w:cstheme="majorBidi"/>
          <w:color w:val="000000"/>
          <w:sz w:val="17"/>
          <w:szCs w:val="17"/>
        </w:rPr>
        <w:t>Zagazig</w:t>
      </w:r>
      <w:proofErr w:type="spellEnd"/>
      <w:r w:rsidRPr="00546114">
        <w:rPr>
          <w:rFonts w:asciiTheme="minorHAnsi" w:hAnsiTheme="minorHAnsi" w:cstheme="majorBidi"/>
          <w:color w:val="000000"/>
          <w:sz w:val="17"/>
          <w:szCs w:val="17"/>
        </w:rPr>
        <w:t>, Egypt.</w:t>
      </w:r>
      <w:proofErr w:type="gramEnd"/>
      <w:r w:rsidRPr="00546114">
        <w:rPr>
          <w:rFonts w:asciiTheme="minorHAnsi" w:hAnsiTheme="minorHAnsi" w:cstheme="majorBidi"/>
          <w:color w:val="000000"/>
          <w:sz w:val="17"/>
          <w:szCs w:val="17"/>
        </w:rPr>
        <w:t xml:space="preserve">  </w:t>
      </w:r>
    </w:p>
    <w:tbl>
      <w:tblPr>
        <w:tblStyle w:val="TableGrid"/>
        <w:tblW w:w="0" w:type="auto"/>
        <w:tblInd w:w="108" w:type="dxa"/>
        <w:tblBorders>
          <w:top w:val="single" w:sz="8" w:space="0" w:color="44546A" w:themeColor="text2"/>
          <w:left w:val="none" w:sz="0" w:space="0" w:color="auto"/>
          <w:bottom w:val="single" w:sz="8" w:space="0" w:color="44546A" w:themeColor="text2"/>
          <w:right w:val="none" w:sz="0" w:space="0" w:color="auto"/>
          <w:insideH w:val="single" w:sz="8" w:space="0" w:color="44546A" w:themeColor="text2"/>
          <w:insideV w:val="none" w:sz="0" w:space="0" w:color="auto"/>
        </w:tblBorders>
        <w:tblLook w:val="04A0" w:firstRow="1" w:lastRow="0" w:firstColumn="1" w:lastColumn="0" w:noHBand="0" w:noVBand="1"/>
      </w:tblPr>
      <w:tblGrid>
        <w:gridCol w:w="2746"/>
        <w:gridCol w:w="720"/>
        <w:gridCol w:w="7108"/>
      </w:tblGrid>
      <w:tr w:rsidR="00A76B95" w14:paraId="2515E730" w14:textId="77777777" w:rsidTr="00062E94">
        <w:tc>
          <w:tcPr>
            <w:tcW w:w="2746" w:type="dxa"/>
            <w:tcBorders>
              <w:top w:val="single" w:sz="6" w:space="0" w:color="44546A" w:themeColor="text2"/>
              <w:bottom w:val="single" w:sz="6" w:space="0" w:color="44546A" w:themeColor="text2"/>
            </w:tcBorders>
          </w:tcPr>
          <w:p w14:paraId="05EF493F" w14:textId="0D5DF213" w:rsidR="00A76B95" w:rsidRPr="00221B25" w:rsidRDefault="000E4A3C" w:rsidP="001E6920">
            <w:pPr>
              <w:bidi w:val="0"/>
              <w:spacing w:before="106"/>
              <w:rPr>
                <w:rFonts w:asciiTheme="minorHAnsi" w:hAnsiTheme="minorHAnsi"/>
                <w:b/>
                <w:bCs/>
                <w:color w:val="44546A" w:themeColor="text2"/>
                <w:sz w:val="21"/>
                <w:szCs w:val="21"/>
              </w:rPr>
            </w:pPr>
            <w:r>
              <w:rPr>
                <w:rFonts w:asciiTheme="majorBidi" w:hAnsiTheme="majorBidi" w:cstheme="majorBidi"/>
                <w:b/>
                <w:bCs/>
                <w:i/>
                <w:iCs/>
                <w:sz w:val="24"/>
                <w:szCs w:val="24"/>
              </w:rPr>
              <w:tab/>
            </w:r>
            <w:r w:rsidR="00A76B95" w:rsidRPr="00DE4730">
              <w:rPr>
                <w:rFonts w:asciiTheme="minorHAnsi" w:hAnsiTheme="minorHAnsi"/>
                <w:b/>
                <w:bCs/>
                <w:color w:val="4472C4" w:themeColor="accent1"/>
                <w:sz w:val="21"/>
                <w:szCs w:val="21"/>
              </w:rPr>
              <w:t>ARTICLE HISTORY</w:t>
            </w:r>
          </w:p>
          <w:p w14:paraId="47D9BB58" w14:textId="77777777" w:rsidR="00A76B95" w:rsidRDefault="00A76B95" w:rsidP="001E6920">
            <w:pPr>
              <w:pStyle w:val="BodyText"/>
              <w:spacing w:before="1"/>
              <w:rPr>
                <w:rFonts w:asciiTheme="minorHAnsi" w:hAnsiTheme="minorHAnsi"/>
                <w:i/>
                <w:sz w:val="13"/>
              </w:rPr>
            </w:pPr>
          </w:p>
        </w:tc>
        <w:tc>
          <w:tcPr>
            <w:tcW w:w="720" w:type="dxa"/>
            <w:tcBorders>
              <w:top w:val="single" w:sz="6" w:space="0" w:color="44546A" w:themeColor="text2"/>
              <w:bottom w:val="nil"/>
            </w:tcBorders>
          </w:tcPr>
          <w:p w14:paraId="06F5076C" w14:textId="77777777" w:rsidR="00A76B95" w:rsidRDefault="00A76B95" w:rsidP="001E6920">
            <w:pPr>
              <w:pStyle w:val="BodyText"/>
              <w:spacing w:before="1"/>
              <w:rPr>
                <w:rFonts w:asciiTheme="minorHAnsi" w:hAnsiTheme="minorHAnsi"/>
                <w:i/>
                <w:sz w:val="13"/>
              </w:rPr>
            </w:pPr>
          </w:p>
        </w:tc>
        <w:tc>
          <w:tcPr>
            <w:tcW w:w="7108" w:type="dxa"/>
            <w:tcBorders>
              <w:top w:val="single" w:sz="6" w:space="0" w:color="44546A" w:themeColor="text2"/>
              <w:bottom w:val="single" w:sz="6" w:space="0" w:color="44546A" w:themeColor="text2"/>
            </w:tcBorders>
          </w:tcPr>
          <w:p w14:paraId="012A75A8" w14:textId="77777777" w:rsidR="00A76B95" w:rsidRPr="00DE4730" w:rsidRDefault="00A76B95" w:rsidP="001E6920">
            <w:pPr>
              <w:bidi w:val="0"/>
              <w:spacing w:before="106"/>
              <w:ind w:left="111"/>
              <w:rPr>
                <w:rFonts w:asciiTheme="minorHAnsi" w:hAnsiTheme="minorHAnsi"/>
                <w:b/>
                <w:bCs/>
                <w:color w:val="4472C4" w:themeColor="accent1"/>
                <w:sz w:val="21"/>
                <w:szCs w:val="21"/>
              </w:rPr>
            </w:pPr>
            <w:r w:rsidRPr="00DE4730">
              <w:rPr>
                <w:rFonts w:asciiTheme="minorHAnsi" w:hAnsiTheme="minorHAnsi"/>
                <w:b/>
                <w:bCs/>
                <w:color w:val="4472C4" w:themeColor="accent1"/>
                <w:sz w:val="21"/>
                <w:szCs w:val="21"/>
              </w:rPr>
              <w:t>ABSTRACT</w:t>
            </w:r>
          </w:p>
          <w:p w14:paraId="54F06314" w14:textId="77777777" w:rsidR="00A76B95" w:rsidRDefault="00A76B95" w:rsidP="001E6920">
            <w:pPr>
              <w:pStyle w:val="BodyText"/>
              <w:spacing w:before="1"/>
              <w:rPr>
                <w:rFonts w:asciiTheme="minorHAnsi" w:hAnsiTheme="minorHAnsi"/>
                <w:i/>
                <w:sz w:val="13"/>
              </w:rPr>
            </w:pPr>
          </w:p>
        </w:tc>
      </w:tr>
      <w:tr w:rsidR="00A76B95" w14:paraId="783AE99A" w14:textId="77777777" w:rsidTr="00062E94">
        <w:tc>
          <w:tcPr>
            <w:tcW w:w="2746" w:type="dxa"/>
            <w:tcBorders>
              <w:top w:val="single" w:sz="6" w:space="0" w:color="44546A" w:themeColor="text2"/>
              <w:bottom w:val="single" w:sz="6" w:space="0" w:color="44546A" w:themeColor="text2"/>
            </w:tcBorders>
          </w:tcPr>
          <w:p w14:paraId="5452D11C" w14:textId="77777777" w:rsidR="00A76B95" w:rsidRPr="00797D7E" w:rsidRDefault="00A76B95" w:rsidP="001E6920">
            <w:pPr>
              <w:bidi w:val="0"/>
              <w:spacing w:after="0" w:line="240" w:lineRule="auto"/>
              <w:ind w:left="-115" w:right="-86"/>
              <w:rPr>
                <w:rFonts w:asciiTheme="minorHAnsi" w:hAnsiTheme="minorHAnsi" w:cs="GillSans"/>
                <w:i/>
                <w:iCs/>
                <w:color w:val="000000"/>
                <w:sz w:val="16"/>
                <w:szCs w:val="16"/>
              </w:rPr>
            </w:pPr>
            <w:r w:rsidRPr="00797D7E">
              <w:rPr>
                <w:rFonts w:asciiTheme="minorHAnsi" w:hAnsiTheme="minorHAnsi" w:cs="GillSans"/>
                <w:i/>
                <w:iCs/>
                <w:color w:val="000000"/>
                <w:sz w:val="16"/>
                <w:szCs w:val="16"/>
              </w:rPr>
              <w:t>Received: 15.08.2019</w:t>
            </w:r>
          </w:p>
          <w:p w14:paraId="082D139D" w14:textId="67128728" w:rsidR="00A76B95" w:rsidRPr="00797D7E" w:rsidRDefault="00A76B95" w:rsidP="00131AB9">
            <w:pPr>
              <w:bidi w:val="0"/>
              <w:spacing w:after="0" w:line="240" w:lineRule="auto"/>
              <w:ind w:left="-115" w:right="-86"/>
              <w:rPr>
                <w:rFonts w:asciiTheme="minorHAnsi" w:hAnsiTheme="minorHAnsi" w:cs="GillSans"/>
                <w:i/>
                <w:iCs/>
                <w:color w:val="000000"/>
                <w:sz w:val="16"/>
                <w:szCs w:val="16"/>
              </w:rPr>
            </w:pPr>
            <w:r w:rsidRPr="00797D7E">
              <w:rPr>
                <w:rFonts w:asciiTheme="minorHAnsi" w:hAnsiTheme="minorHAnsi" w:cs="GillSans"/>
                <w:i/>
                <w:iCs/>
                <w:color w:val="000000"/>
                <w:sz w:val="16"/>
                <w:szCs w:val="16"/>
              </w:rPr>
              <w:t>Revised: 2</w:t>
            </w:r>
            <w:r w:rsidR="00131AB9">
              <w:rPr>
                <w:rFonts w:asciiTheme="minorHAnsi" w:hAnsiTheme="minorHAnsi" w:cs="GillSans"/>
                <w:i/>
                <w:iCs/>
                <w:color w:val="000000"/>
                <w:sz w:val="16"/>
                <w:szCs w:val="16"/>
              </w:rPr>
              <w:t>2</w:t>
            </w:r>
            <w:r w:rsidRPr="00797D7E">
              <w:rPr>
                <w:rFonts w:asciiTheme="minorHAnsi" w:hAnsiTheme="minorHAnsi" w:cs="GillSans"/>
                <w:i/>
                <w:iCs/>
                <w:color w:val="000000"/>
                <w:sz w:val="16"/>
                <w:szCs w:val="16"/>
              </w:rPr>
              <w:t>.0</w:t>
            </w:r>
            <w:r w:rsidR="00131AB9">
              <w:rPr>
                <w:rFonts w:asciiTheme="minorHAnsi" w:hAnsiTheme="minorHAnsi" w:cs="GillSans"/>
                <w:i/>
                <w:iCs/>
                <w:color w:val="000000"/>
                <w:sz w:val="16"/>
                <w:szCs w:val="16"/>
              </w:rPr>
              <w:t>9</w:t>
            </w:r>
            <w:r w:rsidRPr="00797D7E">
              <w:rPr>
                <w:rFonts w:asciiTheme="minorHAnsi" w:hAnsiTheme="minorHAnsi" w:cs="GillSans"/>
                <w:i/>
                <w:iCs/>
                <w:color w:val="000000"/>
                <w:sz w:val="16"/>
                <w:szCs w:val="16"/>
              </w:rPr>
              <w:t>.2019</w:t>
            </w:r>
          </w:p>
          <w:p w14:paraId="44562BDA" w14:textId="11ECBD2B" w:rsidR="00A76B95" w:rsidRPr="00797D7E" w:rsidRDefault="00A76B95" w:rsidP="00131AB9">
            <w:pPr>
              <w:bidi w:val="0"/>
              <w:spacing w:after="0" w:line="240" w:lineRule="auto"/>
              <w:ind w:left="-115" w:right="-86"/>
              <w:rPr>
                <w:rFonts w:asciiTheme="minorHAnsi" w:hAnsiTheme="minorHAnsi" w:cs="GillSans"/>
                <w:i/>
                <w:iCs/>
                <w:color w:val="000000"/>
                <w:sz w:val="16"/>
                <w:szCs w:val="16"/>
              </w:rPr>
            </w:pPr>
            <w:r w:rsidRPr="00797D7E">
              <w:rPr>
                <w:rFonts w:asciiTheme="minorHAnsi" w:hAnsiTheme="minorHAnsi" w:cs="GillSans"/>
                <w:i/>
                <w:iCs/>
                <w:color w:val="000000"/>
                <w:sz w:val="16"/>
                <w:szCs w:val="16"/>
              </w:rPr>
              <w:t>Accepted: 24.0</w:t>
            </w:r>
            <w:r w:rsidR="00131AB9">
              <w:rPr>
                <w:rFonts w:asciiTheme="minorHAnsi" w:hAnsiTheme="minorHAnsi" w:cs="GillSans"/>
                <w:i/>
                <w:iCs/>
                <w:color w:val="000000"/>
                <w:sz w:val="16"/>
                <w:szCs w:val="16"/>
              </w:rPr>
              <w:t>9</w:t>
            </w:r>
            <w:r w:rsidRPr="00797D7E">
              <w:rPr>
                <w:rFonts w:asciiTheme="minorHAnsi" w:hAnsiTheme="minorHAnsi" w:cs="GillSans"/>
                <w:i/>
                <w:iCs/>
                <w:color w:val="000000"/>
                <w:sz w:val="16"/>
                <w:szCs w:val="16"/>
              </w:rPr>
              <w:t>.2019</w:t>
            </w:r>
          </w:p>
          <w:p w14:paraId="38DD1E6A" w14:textId="77777777" w:rsidR="00A76B95" w:rsidRPr="00E40580" w:rsidRDefault="00A76B95" w:rsidP="001E6920">
            <w:pPr>
              <w:bidi w:val="0"/>
              <w:spacing w:after="0" w:line="240" w:lineRule="auto"/>
              <w:ind w:left="-115" w:right="-86"/>
              <w:rPr>
                <w:rFonts w:asciiTheme="minorHAnsi" w:hAnsiTheme="minorHAnsi" w:cs="GillSans"/>
                <w:color w:val="000000"/>
                <w:sz w:val="18"/>
                <w:szCs w:val="18"/>
              </w:rPr>
            </w:pPr>
          </w:p>
          <w:p w14:paraId="15E4A8A5" w14:textId="3E94CC46" w:rsidR="00A76B95" w:rsidRPr="00797D7E" w:rsidRDefault="00A76B95" w:rsidP="001E6920">
            <w:pPr>
              <w:spacing w:after="0" w:line="240" w:lineRule="auto"/>
              <w:ind w:left="-115" w:right="-86"/>
              <w:jc w:val="right"/>
              <w:rPr>
                <w:rFonts w:asciiTheme="minorHAnsi" w:hAnsiTheme="minorHAnsi" w:cs="GillSans"/>
                <w:color w:val="000000"/>
                <w:sz w:val="16"/>
                <w:szCs w:val="16"/>
              </w:rPr>
            </w:pPr>
            <w:r w:rsidRPr="00797D7E">
              <w:rPr>
                <w:rFonts w:asciiTheme="minorHAnsi" w:hAnsiTheme="minorHAnsi" w:cs="GillSans"/>
                <w:color w:val="000000"/>
                <w:sz w:val="16"/>
                <w:szCs w:val="16"/>
              </w:rPr>
              <w:t xml:space="preserve">Address correspondence to </w:t>
            </w:r>
            <w:r w:rsidR="002D1827" w:rsidRPr="002D1827">
              <w:rPr>
                <w:rFonts w:asciiTheme="minorHAnsi" w:hAnsiTheme="minorHAnsi" w:cs="GillSans"/>
                <w:color w:val="000000"/>
                <w:sz w:val="16"/>
                <w:szCs w:val="16"/>
              </w:rPr>
              <w:t xml:space="preserve">Hager </w:t>
            </w:r>
            <w:proofErr w:type="spellStart"/>
            <w:r w:rsidR="002D1827" w:rsidRPr="002D1827">
              <w:rPr>
                <w:rFonts w:asciiTheme="minorHAnsi" w:hAnsiTheme="minorHAnsi" w:cs="GillSans"/>
                <w:color w:val="000000"/>
                <w:sz w:val="16"/>
                <w:szCs w:val="16"/>
              </w:rPr>
              <w:t>Talaat</w:t>
            </w:r>
            <w:proofErr w:type="spellEnd"/>
            <w:r w:rsidRPr="00797D7E">
              <w:rPr>
                <w:rFonts w:asciiTheme="minorHAnsi" w:hAnsiTheme="minorHAnsi" w:cs="GillSans"/>
                <w:color w:val="000000"/>
                <w:sz w:val="16"/>
                <w:szCs w:val="16"/>
              </w:rPr>
              <w:t>; Tel: +2</w:t>
            </w:r>
            <w:r w:rsidR="002D1827" w:rsidRPr="002D1827">
              <w:rPr>
                <w:rFonts w:asciiTheme="minorHAnsi" w:hAnsiTheme="minorHAnsi" w:cs="GillSans"/>
                <w:color w:val="000000"/>
                <w:sz w:val="16"/>
                <w:szCs w:val="16"/>
              </w:rPr>
              <w:t>01006683019</w:t>
            </w:r>
            <w:r w:rsidRPr="00797D7E">
              <w:rPr>
                <w:rFonts w:asciiTheme="minorHAnsi" w:hAnsiTheme="minorHAnsi" w:cs="GillSans"/>
                <w:color w:val="000000"/>
                <w:sz w:val="16"/>
                <w:szCs w:val="16"/>
              </w:rPr>
              <w:t>;</w:t>
            </w:r>
          </w:p>
          <w:p w14:paraId="00267725" w14:textId="77777777" w:rsidR="00A76B95" w:rsidRPr="00797D7E" w:rsidRDefault="00A76B95" w:rsidP="001E6920">
            <w:pPr>
              <w:spacing w:after="0" w:line="240" w:lineRule="auto"/>
              <w:ind w:left="-115" w:right="-86"/>
              <w:jc w:val="right"/>
              <w:rPr>
                <w:rFonts w:asciiTheme="minorHAnsi" w:hAnsiTheme="minorHAnsi" w:cs="GillSans"/>
                <w:color w:val="000000"/>
                <w:sz w:val="16"/>
                <w:szCs w:val="16"/>
              </w:rPr>
            </w:pPr>
            <w:r w:rsidRPr="00797D7E">
              <w:rPr>
                <w:rFonts w:asciiTheme="minorHAnsi" w:hAnsiTheme="minorHAnsi" w:cs="GillSans"/>
                <w:color w:val="000000"/>
                <w:sz w:val="16"/>
                <w:szCs w:val="16"/>
              </w:rPr>
              <w:t xml:space="preserve"> Fax: +20502200696</w:t>
            </w:r>
          </w:p>
          <w:p w14:paraId="5EB57891" w14:textId="1DA6C2C6" w:rsidR="00A76B95" w:rsidRPr="00797D7E" w:rsidRDefault="00A76B95" w:rsidP="001E6920">
            <w:pPr>
              <w:bidi w:val="0"/>
              <w:spacing w:after="0" w:line="240" w:lineRule="auto"/>
              <w:ind w:left="-115" w:right="-86"/>
              <w:rPr>
                <w:rFonts w:asciiTheme="minorHAnsi" w:hAnsiTheme="minorHAnsi" w:cs="GillSans"/>
                <w:color w:val="000000"/>
                <w:sz w:val="16"/>
                <w:szCs w:val="16"/>
              </w:rPr>
            </w:pPr>
            <w:r w:rsidRPr="00797D7E">
              <w:rPr>
                <w:rFonts w:asciiTheme="minorHAnsi" w:hAnsiTheme="minorHAnsi" w:cs="GillSans"/>
                <w:color w:val="000000"/>
                <w:sz w:val="16"/>
                <w:szCs w:val="16"/>
              </w:rPr>
              <w:t xml:space="preserve">E-mail: </w:t>
            </w:r>
            <w:r w:rsidR="002D1827" w:rsidRPr="002D1827">
              <w:rPr>
                <w:rFonts w:asciiTheme="minorHAnsi" w:hAnsiTheme="minorHAnsi" w:cs="GillSans"/>
                <w:color w:val="2F5496" w:themeColor="accent1" w:themeShade="BF"/>
                <w:sz w:val="16"/>
                <w:szCs w:val="16"/>
              </w:rPr>
              <w:t>hager.tal3at@gmail.com</w:t>
            </w:r>
          </w:p>
          <w:p w14:paraId="72DF405F" w14:textId="77777777" w:rsidR="00A76B95" w:rsidRPr="00797D7E" w:rsidRDefault="00A76B95" w:rsidP="001E6920">
            <w:pPr>
              <w:bidi w:val="0"/>
              <w:spacing w:after="0" w:line="240" w:lineRule="auto"/>
              <w:ind w:left="-108" w:right="-89"/>
              <w:rPr>
                <w:rFonts w:asciiTheme="minorHAnsi" w:hAnsiTheme="minorHAnsi" w:cs="GillSans"/>
                <w:color w:val="000000"/>
                <w:sz w:val="16"/>
                <w:szCs w:val="16"/>
              </w:rPr>
            </w:pPr>
          </w:p>
          <w:p w14:paraId="79B561BD" w14:textId="77777777" w:rsidR="00A76B95" w:rsidRPr="00C12176" w:rsidRDefault="00A76B95" w:rsidP="001E6920">
            <w:pPr>
              <w:bidi w:val="0"/>
              <w:spacing w:line="297" w:lineRule="auto"/>
              <w:ind w:left="-108" w:right="-89"/>
              <w:rPr>
                <w:rFonts w:asciiTheme="minorHAnsi" w:hAnsiTheme="minorHAnsi"/>
                <w:b/>
                <w:bCs/>
              </w:rPr>
            </w:pPr>
          </w:p>
        </w:tc>
        <w:tc>
          <w:tcPr>
            <w:tcW w:w="720" w:type="dxa"/>
            <w:tcBorders>
              <w:top w:val="nil"/>
              <w:bottom w:val="single" w:sz="6" w:space="0" w:color="44546A" w:themeColor="text2"/>
            </w:tcBorders>
          </w:tcPr>
          <w:p w14:paraId="3E7378C9" w14:textId="77777777" w:rsidR="00A76B95" w:rsidRDefault="00A76B95" w:rsidP="001E6920">
            <w:pPr>
              <w:pStyle w:val="BodyText"/>
              <w:spacing w:before="1"/>
              <w:rPr>
                <w:rFonts w:asciiTheme="minorHAnsi" w:hAnsiTheme="minorHAnsi"/>
                <w:i/>
                <w:sz w:val="13"/>
              </w:rPr>
            </w:pPr>
          </w:p>
        </w:tc>
        <w:tc>
          <w:tcPr>
            <w:tcW w:w="7108" w:type="dxa"/>
            <w:tcBorders>
              <w:top w:val="single" w:sz="6" w:space="0" w:color="44546A" w:themeColor="text2"/>
              <w:bottom w:val="single" w:sz="6" w:space="0" w:color="44546A" w:themeColor="text2"/>
            </w:tcBorders>
          </w:tcPr>
          <w:p w14:paraId="01B49B4C" w14:textId="77777777" w:rsidR="00B46EED" w:rsidRPr="00B46EED" w:rsidRDefault="00B46EED" w:rsidP="00B46EED">
            <w:pPr>
              <w:bidi w:val="0"/>
              <w:spacing w:after="0" w:line="240" w:lineRule="auto"/>
              <w:ind w:right="187"/>
              <w:jc w:val="both"/>
              <w:rPr>
                <w:rFonts w:asciiTheme="minorHAnsi" w:hAnsiTheme="minorHAnsi"/>
                <w:w w:val="115"/>
                <w:sz w:val="16"/>
                <w:szCs w:val="16"/>
              </w:rPr>
            </w:pPr>
            <w:r w:rsidRPr="00B46EED">
              <w:rPr>
                <w:rFonts w:asciiTheme="minorHAnsi" w:hAnsiTheme="minorHAnsi"/>
                <w:b/>
                <w:bCs/>
                <w:i/>
                <w:iCs/>
                <w:w w:val="115"/>
                <w:sz w:val="16"/>
                <w:szCs w:val="16"/>
              </w:rPr>
              <w:t>Objective:</w:t>
            </w:r>
            <w:r w:rsidRPr="00B46EED">
              <w:rPr>
                <w:rFonts w:asciiTheme="minorHAnsi" w:hAnsiTheme="minorHAnsi"/>
                <w:w w:val="115"/>
                <w:sz w:val="16"/>
                <w:szCs w:val="16"/>
              </w:rPr>
              <w:t xml:space="preserve"> To study the prevalence of Coagulase-negative Staphylococci in clinical and subclinical mastitis in dairy cows</w:t>
            </w:r>
            <w:r w:rsidRPr="00B46EED">
              <w:rPr>
                <w:rFonts w:asciiTheme="minorHAnsi" w:hAnsiTheme="minorHAnsi"/>
                <w:w w:val="115"/>
                <w:sz w:val="16"/>
                <w:szCs w:val="16"/>
                <w:rtl/>
              </w:rPr>
              <w:t>.</w:t>
            </w:r>
          </w:p>
          <w:p w14:paraId="08B66BDC" w14:textId="77777777" w:rsidR="00B46EED" w:rsidRPr="00B46EED" w:rsidRDefault="00B46EED" w:rsidP="00B46EED">
            <w:pPr>
              <w:bidi w:val="0"/>
              <w:spacing w:after="0" w:line="240" w:lineRule="auto"/>
              <w:ind w:right="187"/>
              <w:jc w:val="both"/>
              <w:rPr>
                <w:rFonts w:asciiTheme="minorHAnsi" w:hAnsiTheme="minorHAnsi"/>
                <w:w w:val="115"/>
                <w:sz w:val="16"/>
                <w:szCs w:val="16"/>
              </w:rPr>
            </w:pPr>
            <w:r w:rsidRPr="00B46EED">
              <w:rPr>
                <w:rFonts w:asciiTheme="minorHAnsi" w:hAnsiTheme="minorHAnsi"/>
                <w:b/>
                <w:bCs/>
                <w:i/>
                <w:iCs/>
                <w:w w:val="115"/>
                <w:sz w:val="16"/>
                <w:szCs w:val="16"/>
              </w:rPr>
              <w:t>Design:</w:t>
            </w:r>
            <w:r w:rsidRPr="00B46EED">
              <w:rPr>
                <w:rFonts w:asciiTheme="minorHAnsi" w:hAnsiTheme="minorHAnsi"/>
                <w:w w:val="115"/>
                <w:sz w:val="16"/>
                <w:szCs w:val="16"/>
              </w:rPr>
              <w:t xml:space="preserve"> Case-control study</w:t>
            </w:r>
            <w:r w:rsidRPr="00B46EED">
              <w:rPr>
                <w:rFonts w:asciiTheme="minorHAnsi" w:hAnsiTheme="minorHAnsi"/>
                <w:w w:val="115"/>
                <w:sz w:val="16"/>
                <w:szCs w:val="16"/>
                <w:rtl/>
              </w:rPr>
              <w:t>.</w:t>
            </w:r>
          </w:p>
          <w:p w14:paraId="595481B5" w14:textId="77777777" w:rsidR="00B46EED" w:rsidRPr="00B46EED" w:rsidRDefault="00B46EED" w:rsidP="00B46EED">
            <w:pPr>
              <w:bidi w:val="0"/>
              <w:spacing w:after="0" w:line="240" w:lineRule="auto"/>
              <w:ind w:right="187"/>
              <w:jc w:val="both"/>
              <w:rPr>
                <w:rFonts w:asciiTheme="minorHAnsi" w:hAnsiTheme="minorHAnsi"/>
                <w:w w:val="115"/>
                <w:sz w:val="16"/>
                <w:szCs w:val="16"/>
              </w:rPr>
            </w:pPr>
            <w:r w:rsidRPr="00B46EED">
              <w:rPr>
                <w:rFonts w:asciiTheme="minorHAnsi" w:hAnsiTheme="minorHAnsi"/>
                <w:b/>
                <w:bCs/>
                <w:i/>
                <w:iCs/>
                <w:w w:val="115"/>
                <w:sz w:val="16"/>
                <w:szCs w:val="16"/>
              </w:rPr>
              <w:t>Animals:</w:t>
            </w:r>
            <w:r w:rsidRPr="00B46EED">
              <w:rPr>
                <w:rFonts w:asciiTheme="minorHAnsi" w:hAnsiTheme="minorHAnsi"/>
                <w:w w:val="115"/>
                <w:sz w:val="16"/>
                <w:szCs w:val="16"/>
              </w:rPr>
              <w:t xml:space="preserve">  415 lactating Holstein cows</w:t>
            </w:r>
            <w:r w:rsidRPr="00B46EED">
              <w:rPr>
                <w:rFonts w:asciiTheme="minorHAnsi" w:hAnsiTheme="minorHAnsi"/>
                <w:w w:val="115"/>
                <w:sz w:val="16"/>
                <w:szCs w:val="16"/>
                <w:rtl/>
              </w:rPr>
              <w:t>.</w:t>
            </w:r>
          </w:p>
          <w:p w14:paraId="1A00E2B9" w14:textId="7F8D6F63" w:rsidR="00B46EED" w:rsidRPr="00B46EED" w:rsidRDefault="00B46EED" w:rsidP="00B46EED">
            <w:pPr>
              <w:bidi w:val="0"/>
              <w:spacing w:after="0" w:line="240" w:lineRule="auto"/>
              <w:ind w:right="187"/>
              <w:jc w:val="both"/>
              <w:rPr>
                <w:rFonts w:asciiTheme="minorHAnsi" w:hAnsiTheme="minorHAnsi"/>
                <w:w w:val="115"/>
                <w:sz w:val="16"/>
                <w:szCs w:val="16"/>
              </w:rPr>
            </w:pPr>
            <w:r w:rsidRPr="00B46EED">
              <w:rPr>
                <w:rFonts w:asciiTheme="minorHAnsi" w:hAnsiTheme="minorHAnsi"/>
                <w:b/>
                <w:bCs/>
                <w:i/>
                <w:iCs/>
                <w:w w:val="115"/>
                <w:sz w:val="16"/>
                <w:szCs w:val="16"/>
              </w:rPr>
              <w:t>Procedure</w:t>
            </w:r>
            <w:r>
              <w:rPr>
                <w:rFonts w:asciiTheme="minorHAnsi" w:hAnsiTheme="minorHAnsi"/>
                <w:b/>
                <w:bCs/>
                <w:i/>
                <w:iCs/>
                <w:w w:val="115"/>
                <w:sz w:val="16"/>
                <w:szCs w:val="16"/>
              </w:rPr>
              <w:t>s</w:t>
            </w:r>
            <w:r w:rsidRPr="00B46EED">
              <w:rPr>
                <w:rFonts w:asciiTheme="minorHAnsi" w:hAnsiTheme="minorHAnsi"/>
                <w:b/>
                <w:bCs/>
                <w:i/>
                <w:iCs/>
                <w:w w:val="115"/>
                <w:sz w:val="16"/>
                <w:szCs w:val="16"/>
              </w:rPr>
              <w:t>:</w:t>
            </w:r>
            <w:r w:rsidRPr="00B46EED">
              <w:rPr>
                <w:rFonts w:asciiTheme="minorHAnsi" w:hAnsiTheme="minorHAnsi"/>
                <w:w w:val="115"/>
                <w:sz w:val="16"/>
                <w:szCs w:val="16"/>
              </w:rPr>
              <w:t xml:space="preserve">  A total of 896 quarter milk samples were collected aseptically from 415 dairy cows for bacteriological examination (</w:t>
            </w:r>
            <w:proofErr w:type="spellStart"/>
            <w:r w:rsidRPr="00B46EED">
              <w:rPr>
                <w:rFonts w:asciiTheme="minorHAnsi" w:hAnsiTheme="minorHAnsi"/>
                <w:w w:val="115"/>
                <w:sz w:val="16"/>
                <w:szCs w:val="16"/>
              </w:rPr>
              <w:t>mastitic</w:t>
            </w:r>
            <w:proofErr w:type="spellEnd"/>
            <w:r w:rsidRPr="00B46EED">
              <w:rPr>
                <w:rFonts w:asciiTheme="minorHAnsi" w:hAnsiTheme="minorHAnsi"/>
                <w:w w:val="115"/>
                <w:sz w:val="16"/>
                <w:szCs w:val="16"/>
              </w:rPr>
              <w:t xml:space="preserve"> cows, n=50; healthy cows, n=174). Identification of different bacterial isolates followed by antibiotic sensitivity test for Coagulase-negative Staphylococci (CNS) was carried out, using disc-diffusion method against 13 different antibiotics</w:t>
            </w:r>
            <w:r w:rsidRPr="00B46EED">
              <w:rPr>
                <w:rFonts w:asciiTheme="minorHAnsi" w:hAnsiTheme="minorHAnsi"/>
                <w:w w:val="115"/>
                <w:sz w:val="16"/>
                <w:szCs w:val="16"/>
                <w:rtl/>
              </w:rPr>
              <w:t xml:space="preserve">. </w:t>
            </w:r>
          </w:p>
          <w:p w14:paraId="2F06A5EE" w14:textId="715502FA" w:rsidR="00B46EED" w:rsidRPr="00B46EED" w:rsidRDefault="00B46EED" w:rsidP="00B46EED">
            <w:pPr>
              <w:bidi w:val="0"/>
              <w:spacing w:after="0" w:line="240" w:lineRule="auto"/>
              <w:ind w:right="187"/>
              <w:jc w:val="both"/>
              <w:rPr>
                <w:rFonts w:asciiTheme="minorHAnsi" w:hAnsiTheme="minorHAnsi"/>
                <w:w w:val="115"/>
                <w:sz w:val="16"/>
                <w:szCs w:val="16"/>
              </w:rPr>
            </w:pPr>
            <w:r w:rsidRPr="00B46EED">
              <w:rPr>
                <w:rFonts w:asciiTheme="minorHAnsi" w:hAnsiTheme="minorHAnsi"/>
                <w:b/>
                <w:bCs/>
                <w:i/>
                <w:iCs/>
                <w:w w:val="115"/>
                <w:sz w:val="16"/>
                <w:szCs w:val="16"/>
              </w:rPr>
              <w:t>Results:</w:t>
            </w:r>
            <w:r w:rsidRPr="00B46EED">
              <w:rPr>
                <w:rFonts w:asciiTheme="minorHAnsi" w:hAnsiTheme="minorHAnsi"/>
                <w:w w:val="115"/>
                <w:sz w:val="16"/>
                <w:szCs w:val="16"/>
              </w:rPr>
              <w:t xml:space="preserve"> 224 out of 415 cows (54%) were proven to be </w:t>
            </w:r>
            <w:proofErr w:type="spellStart"/>
            <w:r w:rsidRPr="00B46EED">
              <w:rPr>
                <w:rFonts w:asciiTheme="minorHAnsi" w:hAnsiTheme="minorHAnsi"/>
                <w:w w:val="115"/>
                <w:sz w:val="16"/>
                <w:szCs w:val="16"/>
              </w:rPr>
              <w:t>mastiti</w:t>
            </w:r>
            <w:r>
              <w:rPr>
                <w:rFonts w:asciiTheme="minorHAnsi" w:hAnsiTheme="minorHAnsi"/>
                <w:w w:val="115"/>
                <w:sz w:val="16"/>
                <w:szCs w:val="16"/>
              </w:rPr>
              <w:t>c</w:t>
            </w:r>
            <w:proofErr w:type="spellEnd"/>
            <w:r>
              <w:rPr>
                <w:rFonts w:asciiTheme="minorHAnsi" w:hAnsiTheme="minorHAnsi"/>
                <w:w w:val="115"/>
                <w:sz w:val="16"/>
                <w:szCs w:val="16"/>
              </w:rPr>
              <w:t xml:space="preserve"> (12% clinical mastitis, 42 % </w:t>
            </w:r>
            <w:r w:rsidRPr="00B46EED">
              <w:rPr>
                <w:rFonts w:asciiTheme="minorHAnsi" w:hAnsiTheme="minorHAnsi"/>
                <w:w w:val="115"/>
                <w:sz w:val="16"/>
                <w:szCs w:val="16"/>
              </w:rPr>
              <w:t xml:space="preserve">subclinical mastitis). Coagulase-negative Staphylococci were the prevalent isolate (32%). CNS was recorded in 25.7 % of clinical cases and 34% of subclinical mastitis. The </w:t>
            </w:r>
            <w:proofErr w:type="spellStart"/>
            <w:r w:rsidRPr="00B46EED">
              <w:rPr>
                <w:rFonts w:asciiTheme="minorHAnsi" w:hAnsiTheme="minorHAnsi"/>
                <w:w w:val="115"/>
                <w:sz w:val="16"/>
                <w:szCs w:val="16"/>
              </w:rPr>
              <w:t>antibiogram</w:t>
            </w:r>
            <w:proofErr w:type="spellEnd"/>
            <w:r w:rsidRPr="00B46EED">
              <w:rPr>
                <w:rFonts w:asciiTheme="minorHAnsi" w:hAnsiTheme="minorHAnsi"/>
                <w:w w:val="115"/>
                <w:sz w:val="16"/>
                <w:szCs w:val="16"/>
              </w:rPr>
              <w:t xml:space="preserve"> of CNS isolates against 13 different antibiotics revealed high level of resistance to ampicillin (85%) and </w:t>
            </w:r>
            <w:proofErr w:type="spellStart"/>
            <w:r w:rsidRPr="00B46EED">
              <w:rPr>
                <w:rFonts w:asciiTheme="minorHAnsi" w:hAnsiTheme="minorHAnsi"/>
                <w:w w:val="115"/>
                <w:sz w:val="16"/>
                <w:szCs w:val="16"/>
              </w:rPr>
              <w:t>oxacillin</w:t>
            </w:r>
            <w:proofErr w:type="spellEnd"/>
            <w:r w:rsidRPr="00B46EED">
              <w:rPr>
                <w:rFonts w:asciiTheme="minorHAnsi" w:hAnsiTheme="minorHAnsi"/>
                <w:w w:val="115"/>
                <w:sz w:val="16"/>
                <w:szCs w:val="16"/>
              </w:rPr>
              <w:t xml:space="preserve"> (85%). However, they were less resistant to </w:t>
            </w:r>
            <w:proofErr w:type="spellStart"/>
            <w:r w:rsidRPr="00B46EED">
              <w:rPr>
                <w:rFonts w:asciiTheme="minorHAnsi" w:hAnsiTheme="minorHAnsi"/>
                <w:w w:val="115"/>
                <w:sz w:val="16"/>
                <w:szCs w:val="16"/>
              </w:rPr>
              <w:t>vancomycin</w:t>
            </w:r>
            <w:proofErr w:type="spellEnd"/>
            <w:r w:rsidRPr="00B46EED">
              <w:rPr>
                <w:rFonts w:asciiTheme="minorHAnsi" w:hAnsiTheme="minorHAnsi"/>
                <w:w w:val="115"/>
                <w:sz w:val="16"/>
                <w:szCs w:val="16"/>
              </w:rPr>
              <w:t xml:space="preserve"> (5%). The other antibiotics showed variable levels of resistance ranging from 40-75%</w:t>
            </w:r>
            <w:r w:rsidRPr="00B46EED">
              <w:rPr>
                <w:rFonts w:asciiTheme="minorHAnsi" w:hAnsiTheme="minorHAnsi"/>
                <w:w w:val="115"/>
                <w:sz w:val="16"/>
                <w:szCs w:val="16"/>
                <w:rtl/>
              </w:rPr>
              <w:t>.</w:t>
            </w:r>
          </w:p>
          <w:p w14:paraId="1BA6FBAF" w14:textId="77777777" w:rsidR="00B46EED" w:rsidRPr="00B46EED" w:rsidRDefault="00B46EED" w:rsidP="00B31F88">
            <w:pPr>
              <w:bidi w:val="0"/>
              <w:spacing w:after="0" w:line="240" w:lineRule="auto"/>
              <w:ind w:right="187"/>
              <w:jc w:val="both"/>
              <w:rPr>
                <w:rFonts w:asciiTheme="minorHAnsi" w:hAnsiTheme="minorHAnsi"/>
                <w:w w:val="115"/>
                <w:sz w:val="16"/>
                <w:szCs w:val="16"/>
                <w:rtl/>
              </w:rPr>
            </w:pPr>
            <w:r w:rsidRPr="00B46EED">
              <w:rPr>
                <w:rFonts w:asciiTheme="minorHAnsi" w:hAnsiTheme="minorHAnsi"/>
                <w:b/>
                <w:bCs/>
                <w:i/>
                <w:iCs/>
                <w:w w:val="115"/>
                <w:sz w:val="16"/>
                <w:szCs w:val="16"/>
              </w:rPr>
              <w:t>Conclusion and clinical relevance:</w:t>
            </w:r>
            <w:r w:rsidRPr="00B46EED">
              <w:rPr>
                <w:rFonts w:asciiTheme="minorHAnsi" w:hAnsiTheme="minorHAnsi"/>
                <w:w w:val="115"/>
                <w:sz w:val="16"/>
                <w:szCs w:val="16"/>
              </w:rPr>
              <w:t xml:space="preserve"> Coagulase-negative Staphylococci were the most common bacteria isolated from </w:t>
            </w:r>
            <w:proofErr w:type="spellStart"/>
            <w:r w:rsidRPr="00B46EED">
              <w:rPr>
                <w:rFonts w:asciiTheme="minorHAnsi" w:hAnsiTheme="minorHAnsi"/>
                <w:w w:val="115"/>
                <w:sz w:val="16"/>
                <w:szCs w:val="16"/>
              </w:rPr>
              <w:t>mastitic</w:t>
            </w:r>
            <w:proofErr w:type="spellEnd"/>
            <w:r w:rsidRPr="00B46EED">
              <w:rPr>
                <w:rFonts w:asciiTheme="minorHAnsi" w:hAnsiTheme="minorHAnsi"/>
                <w:w w:val="115"/>
                <w:sz w:val="16"/>
                <w:szCs w:val="16"/>
              </w:rPr>
              <w:t xml:space="preserve"> cases. Multi-drug resistance was observed among CNS with high resistance to ampicillin and penicillin, so the use of such B-lactam antibiotics should be restricted specially if there were suspected cases of Coagulase-negative Staphylococci.</w:t>
            </w:r>
          </w:p>
          <w:p w14:paraId="2288E160" w14:textId="6C01DE24" w:rsidR="00A76B95" w:rsidRPr="008C25FD" w:rsidRDefault="00A76B95" w:rsidP="00B46EED">
            <w:pPr>
              <w:bidi w:val="0"/>
              <w:spacing w:before="120" w:after="0" w:line="240" w:lineRule="auto"/>
              <w:ind w:right="187"/>
              <w:jc w:val="both"/>
              <w:rPr>
                <w:rFonts w:asciiTheme="minorHAnsi" w:hAnsiTheme="minorHAnsi"/>
                <w:b/>
                <w:bCs/>
                <w:i/>
                <w:iCs/>
                <w:w w:val="115"/>
                <w:sz w:val="16"/>
                <w:szCs w:val="16"/>
              </w:rPr>
            </w:pPr>
            <w:r w:rsidRPr="00BB0DF7">
              <w:rPr>
                <w:rFonts w:asciiTheme="minorHAnsi" w:hAnsiTheme="minorHAnsi"/>
                <w:b/>
                <w:bCs/>
                <w:i/>
                <w:iCs/>
                <w:w w:val="115"/>
                <w:sz w:val="16"/>
                <w:szCs w:val="16"/>
              </w:rPr>
              <w:t>Keywords:</w:t>
            </w:r>
            <w:r w:rsidRPr="00BB0DF7">
              <w:rPr>
                <w:rFonts w:asciiTheme="minorHAnsi" w:hAnsiTheme="minorHAnsi"/>
                <w:i/>
                <w:iCs/>
                <w:w w:val="115"/>
                <w:sz w:val="16"/>
                <w:szCs w:val="16"/>
              </w:rPr>
              <w:t xml:space="preserve"> </w:t>
            </w:r>
            <w:r w:rsidR="00B46EED" w:rsidRPr="00B46EED">
              <w:rPr>
                <w:rFonts w:asciiTheme="minorHAnsi" w:hAnsiTheme="minorHAnsi"/>
                <w:i/>
                <w:iCs/>
                <w:w w:val="115"/>
                <w:sz w:val="16"/>
                <w:szCs w:val="16"/>
              </w:rPr>
              <w:t xml:space="preserve">Mastitis, Coagulase-negative Staphylococci, </w:t>
            </w:r>
            <w:proofErr w:type="spellStart"/>
            <w:r w:rsidR="00B46EED" w:rsidRPr="00B46EED">
              <w:rPr>
                <w:rFonts w:asciiTheme="minorHAnsi" w:hAnsiTheme="minorHAnsi"/>
                <w:i/>
                <w:iCs/>
                <w:w w:val="115"/>
                <w:sz w:val="16"/>
                <w:szCs w:val="16"/>
              </w:rPr>
              <w:t>Antibiogram</w:t>
            </w:r>
            <w:proofErr w:type="spellEnd"/>
            <w:r w:rsidR="00B46EED" w:rsidRPr="00B46EED">
              <w:rPr>
                <w:rFonts w:asciiTheme="minorHAnsi" w:hAnsiTheme="minorHAnsi"/>
                <w:i/>
                <w:iCs/>
                <w:w w:val="115"/>
                <w:sz w:val="16"/>
                <w:szCs w:val="16"/>
              </w:rPr>
              <w:t>, Cows.</w:t>
            </w:r>
          </w:p>
        </w:tc>
      </w:tr>
    </w:tbl>
    <w:p w14:paraId="65A1C850" w14:textId="77777777" w:rsidR="00582341" w:rsidRDefault="00582341" w:rsidP="001D4BB6">
      <w:pPr>
        <w:bidi w:val="0"/>
        <w:spacing w:line="480" w:lineRule="auto"/>
        <w:ind w:right="26"/>
        <w:jc w:val="both"/>
        <w:rPr>
          <w:rFonts w:asciiTheme="majorBidi" w:hAnsiTheme="majorBidi" w:cstheme="majorBidi"/>
          <w:b/>
          <w:bCs/>
          <w:i/>
          <w:iCs/>
          <w:sz w:val="24"/>
          <w:szCs w:val="24"/>
        </w:rPr>
        <w:sectPr w:rsidR="00582341" w:rsidSect="00F3155E">
          <w:headerReference w:type="default" r:id="rId11"/>
          <w:footerReference w:type="even" r:id="rId12"/>
          <w:footerReference w:type="default" r:id="rId13"/>
          <w:headerReference w:type="first" r:id="rId14"/>
          <w:pgSz w:w="11906" w:h="16838" w:code="9"/>
          <w:pgMar w:top="720" w:right="720" w:bottom="720" w:left="720" w:header="706" w:footer="720" w:gutter="0"/>
          <w:pgNumType w:start="35" w:chapStyle="1"/>
          <w:cols w:space="708"/>
          <w:titlePg/>
          <w:docGrid w:linePitch="360"/>
        </w:sectPr>
      </w:pPr>
    </w:p>
    <w:p w14:paraId="33976B70" w14:textId="4ECC31E5" w:rsidR="00582341" w:rsidRPr="00FC3A0C" w:rsidRDefault="00BD2216" w:rsidP="00561C2A">
      <w:pPr>
        <w:pStyle w:val="ListParagraph"/>
        <w:numPr>
          <w:ilvl w:val="0"/>
          <w:numId w:val="3"/>
        </w:numPr>
        <w:bidi w:val="0"/>
        <w:spacing w:before="360" w:after="120" w:line="240" w:lineRule="auto"/>
        <w:ind w:left="187" w:hanging="187"/>
        <w:jc w:val="both"/>
        <w:rPr>
          <w:rFonts w:asciiTheme="minorHAnsi" w:eastAsia="Calibri" w:hAnsiTheme="minorHAnsi" w:cstheme="majorBidi"/>
          <w:b/>
          <w:bCs/>
          <w:color w:val="2F5496" w:themeColor="accent1" w:themeShade="BF"/>
          <w:lang w:bidi="ar-EG"/>
        </w:rPr>
      </w:pPr>
      <w:bookmarkStart w:id="1" w:name="_Hlk20060956"/>
      <w:bookmarkEnd w:id="0"/>
      <w:r w:rsidRPr="00BD2216">
        <w:rPr>
          <w:rFonts w:asciiTheme="minorHAnsi" w:hAnsiTheme="minorHAnsi" w:cstheme="majorBidi"/>
          <w:b/>
          <w:bCs/>
          <w:color w:val="4472C4" w:themeColor="accent1"/>
        </w:rPr>
        <w:lastRenderedPageBreak/>
        <w:t xml:space="preserve"> </w:t>
      </w:r>
      <w:r w:rsidR="00582341" w:rsidRPr="00FC3A0C">
        <w:rPr>
          <w:rFonts w:asciiTheme="minorHAnsi" w:eastAsia="Calibri" w:hAnsiTheme="minorHAnsi" w:cstheme="majorBidi"/>
          <w:b/>
          <w:bCs/>
          <w:color w:val="2F5496" w:themeColor="accent1" w:themeShade="BF"/>
          <w:lang w:bidi="ar-EG"/>
        </w:rPr>
        <w:t xml:space="preserve">INTRODUCTION </w:t>
      </w:r>
    </w:p>
    <w:p w14:paraId="53016534" w14:textId="3B5AD015" w:rsidR="00582341" w:rsidRPr="00AD63BE" w:rsidRDefault="00582341" w:rsidP="00BC1439">
      <w:pPr>
        <w:bidi w:val="0"/>
        <w:spacing w:after="160" w:line="240" w:lineRule="auto"/>
        <w:ind w:right="26" w:firstLine="360"/>
        <w:jc w:val="both"/>
        <w:rPr>
          <w:rFonts w:asciiTheme="minorHAnsi" w:hAnsiTheme="minorHAnsi" w:cstheme="majorBidi"/>
          <w:sz w:val="18"/>
          <w:szCs w:val="18"/>
        </w:rPr>
      </w:pPr>
      <w:r w:rsidRPr="00AD63BE">
        <w:rPr>
          <w:rFonts w:asciiTheme="minorHAnsi" w:hAnsiTheme="minorHAnsi" w:cstheme="majorBidi"/>
          <w:color w:val="000000"/>
          <w:sz w:val="18"/>
          <w:szCs w:val="18"/>
        </w:rPr>
        <w:t xml:space="preserve">Mastitis is one of the most costly diseases of the dairy cattle in Egypt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&lt;EndNote&gt;&lt;Cite&gt;&lt;Author&gt;Seleim&lt;/Author&gt;&lt;Year&gt;2002&lt;/Year&gt;&lt;RecNum&gt;111&lt;/RecNum&gt;&lt;DisplayText&gt;[1]&lt;/DisplayText&gt;&lt;record&gt;&lt;rec-number&gt;111&lt;/rec-number&gt;&lt;foreign-keys&gt;&lt;key app="EN" db-id="0x0pzpwfare59deat08pvw0st9peatwrde9f" timestamp="1564843373"&gt;111&lt;/key&gt;&lt;/foreign-keys&gt;&lt;ref-type name="Journal Article"&gt;17&lt;/ref-type&gt;&lt;contributors&gt;&lt;authors&gt;&lt;author&gt;Seleim, R. S.; Rashed, A. Y. M. and Fahmy, B. G. A. &lt;/author&gt;&lt;/authors&gt;&lt;/contributors&gt;&lt;titles&gt;&lt;title&gt;Mastitis pathogens: attachment-related virulence features, whey protein markers and disinfection in split udder trials of dairy cows.&lt;/title&gt;&lt;secondary-title&gt;J. Dairy Sci.&lt;/secondary-title&gt;&lt;/titles&gt;&lt;periodical&gt;&lt;full-title&gt;J. Dairy Sci.&lt;/full-title&gt;&lt;/periodical&gt;&lt;dates&gt;&lt;year&gt;2002&lt;/year&gt;&lt;/dates&gt;&lt;urls&gt;&lt;/urls&gt;&lt;/record&gt;&lt;/Cite&gt;&lt;/EndNote&gt;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noProof/>
          <w:color w:val="000000"/>
          <w:sz w:val="18"/>
          <w:szCs w:val="18"/>
        </w:rPr>
        <w:t>[</w:t>
      </w:r>
      <w:hyperlink w:anchor="_ENREF_1" w:tooltip="Seleim, 2002 #111" w:history="1">
        <w:r w:rsidRPr="00AD63BE">
          <w:rPr>
            <w:rFonts w:asciiTheme="minorHAnsi" w:hAnsiTheme="minorHAnsi" w:cstheme="majorBidi"/>
            <w:noProof/>
            <w:color w:val="000000"/>
            <w:sz w:val="18"/>
            <w:szCs w:val="18"/>
          </w:rPr>
          <w:t>1</w:t>
        </w:r>
      </w:hyperlink>
      <w:r w:rsidRPr="00AD63BE">
        <w:rPr>
          <w:rFonts w:asciiTheme="minorHAnsi" w:hAnsiTheme="minorHAnsi" w:cstheme="majorBidi"/>
          <w:noProof/>
          <w:color w:val="000000"/>
          <w:sz w:val="18"/>
          <w:szCs w:val="18"/>
        </w:rPr>
        <w:t>]</w:t>
      </w:r>
      <w:r w:rsidRPr="00AD63BE">
        <w:rPr>
          <w:rFonts w:asciiTheme="minorHAnsi" w:hAnsiTheme="minorHAnsi" w:cstheme="majorBidi"/>
          <w:color w:val="000000"/>
          <w:sz w:val="18"/>
          <w:szCs w:val="18"/>
        </w:rPr>
        <w:fldChar w:fldCharType="end"/>
      </w:r>
      <w:r w:rsidR="00BC1439">
        <w:rPr>
          <w:rFonts w:asciiTheme="minorHAnsi" w:hAnsiTheme="minorHAnsi" w:cstheme="majorBidi"/>
          <w:color w:val="000000"/>
          <w:sz w:val="18"/>
          <w:szCs w:val="18"/>
        </w:rPr>
        <w:t xml:space="preserve">. Mastitis adversely decrease </w:t>
      </w:r>
      <w:r w:rsidRPr="00AD63BE">
        <w:rPr>
          <w:rFonts w:asciiTheme="minorHAnsi" w:hAnsiTheme="minorHAnsi" w:cstheme="majorBidi"/>
          <w:color w:val="000000"/>
          <w:sz w:val="18"/>
          <w:szCs w:val="18"/>
        </w:rPr>
        <w:t xml:space="preserve">both quality and quantity of the milk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&lt;EndNote&gt;&lt;Cite&gt;&lt;Author&gt;Ashfaq&lt;/Author&gt;&lt;Year&gt;2008&lt;/Year&gt;&lt;RecNum&gt;64&lt;/RecNum&gt;&lt;DisplayText&gt;[2]&lt;/DisplayText&gt;&lt;record&gt;&lt;rec-number&gt;64&lt;/rec-number&gt;&lt;foreign-keys&gt;&lt;key app="EN" db-id="0x0pzpwfare59deat08pvw0st9peatwrde9f" timestamp="1564818803"&gt;64&lt;/key&gt;&lt;/foreign-keys&gt;&lt;ref-type name="Journal Article"&gt;17&lt;/ref-type&gt;&lt;contributors&gt;&lt;authors&gt;&lt;author&gt;Ashfaq, Khurram&lt;/author&gt;&lt;author&gt;Muhammad, Ghulam %J Pak. J. Life Soc. Sci&lt;/author&gt;&lt;/authors&gt;&lt;/contributors&gt;&lt;titles&gt;&lt;title&gt;Pathogens associated with bovine and bubaline mastitis in peri-urban areas of Faisalabad, Pakistan&lt;/title&gt;&lt;/titles&gt;&lt;pages&gt;86-88&lt;/pages&gt;&lt;volume&gt;6&lt;/volume&gt;&lt;number&gt;2&lt;/number&gt;&lt;dates&gt;&lt;year&gt;2008&lt;/year&gt;&lt;/dates&gt;&lt;urls&gt;&lt;/urls&gt;&lt;/record&gt;&lt;/Cite&gt;&lt;/EndNote&gt;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noProof/>
          <w:color w:val="000000"/>
          <w:sz w:val="18"/>
          <w:szCs w:val="18"/>
        </w:rPr>
        <w:t>[</w:t>
      </w:r>
      <w:hyperlink w:anchor="_ENREF_2" w:tooltip="Ashfaq, 2008 #64" w:history="1">
        <w:r w:rsidRPr="00AD63BE">
          <w:rPr>
            <w:rFonts w:asciiTheme="minorHAnsi" w:hAnsiTheme="minorHAnsi" w:cstheme="majorBidi"/>
            <w:noProof/>
            <w:color w:val="000000"/>
            <w:sz w:val="18"/>
            <w:szCs w:val="18"/>
          </w:rPr>
          <w:t>2</w:t>
        </w:r>
      </w:hyperlink>
      <w:r w:rsidRPr="00AD63BE">
        <w:rPr>
          <w:rFonts w:asciiTheme="minorHAnsi" w:hAnsiTheme="minorHAnsi" w:cstheme="majorBidi"/>
          <w:noProof/>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w:t>
      </w:r>
      <w:r w:rsidRPr="00AD63BE">
        <w:rPr>
          <w:rFonts w:asciiTheme="minorHAnsi" w:hAnsiTheme="minorHAnsi" w:cstheme="majorBidi"/>
          <w:sz w:val="18"/>
          <w:szCs w:val="18"/>
        </w:rPr>
        <w:t xml:space="preserve">According to symptoms, mastitis can be categorized into two forms, which are clinical and subclinical. The clinical form is characterized by one or more of visible signs in the udder as edema, pain, redness, hotness and can be associated with changes in the milk. It may be accompanied with general systemic disorders. On the other hand, the subclinical form has no visible signs so, it is called “the silent form” </w:t>
      </w:r>
      <w:r w:rsidRPr="00AD63BE">
        <w:rPr>
          <w:rFonts w:asciiTheme="minorHAnsi" w:hAnsiTheme="minorHAnsi" w:cstheme="majorBidi"/>
          <w:sz w:val="18"/>
          <w:szCs w:val="18"/>
        </w:rPr>
        <w:fldChar w:fldCharType="begin"/>
      </w:r>
      <w:r w:rsidRPr="00AD63BE">
        <w:rPr>
          <w:rFonts w:asciiTheme="minorHAnsi" w:hAnsiTheme="minorHAnsi" w:cstheme="majorBidi"/>
          <w:sz w:val="18"/>
          <w:szCs w:val="18"/>
        </w:rPr>
        <w:instrText xml:space="preserve"> ADDIN EN.CITE &lt;EndNote&gt;&lt;Cite&gt;&lt;Author&gt;Schroeder&lt;/Author&gt;&lt;Year&gt;2012&lt;/Year&gt;&lt;RecNum&gt;110&lt;/RecNum&gt;&lt;DisplayText&gt;[3, 4]&lt;/DisplayText&gt;&lt;record&gt;&lt;rec-number&gt;110&lt;/rec-number&gt;&lt;foreign-keys&gt;&lt;key app="EN" db-id="0x0pzpwfare59deat08pvw0st9peatwrde9f" timestamp="1564843056"&gt;110&lt;/key&gt;&lt;/foreign-keys&gt;&lt;ref-type name="Journal Article"&gt;17&lt;/ref-type&gt;&lt;contributors&gt;&lt;authors&gt;&lt;author&gt;Schroeder, JW %J Drug therapy&lt;/author&gt;&lt;/authors&gt;&lt;/contributors&gt;&lt;titles&gt;&lt;title&gt;Bovine mastitis and milking management&lt;/title&gt;&lt;/titles&gt;&lt;volume&gt;8&lt;/volume&gt;&lt;number&gt;4&lt;/number&gt;&lt;dates&gt;&lt;year&gt;2012&lt;/year&gt;&lt;/dates&gt;&lt;urls&gt;&lt;/urls&gt;&lt;/record&gt;&lt;/Cite&gt;&lt;Cite&gt;&lt;Author&gt;Eriksson&lt;/Author&gt;&lt;Year&gt;2013&lt;/Year&gt;&lt;RecNum&gt;78&lt;/RecNum&gt;&lt;record&gt;&lt;rec-number&gt;78&lt;/rec-number&gt;&lt;foreign-keys&gt;&lt;key app="EN" db-id="0x0pzpwfare59deat08pvw0st9peatwrde9f" timestamp="1564832066"&gt;78&lt;/key&gt;&lt;/foreign-keys&gt;&lt;ref-type name="Journal Article"&gt;17&lt;/ref-type&gt;&lt;contributors&gt;&lt;authors&gt;&lt;author&gt;Eriksson, Lisa&lt;/author&gt;&lt;/authors&gt;&lt;/contributors&gt;&lt;titles&gt;&lt;title&gt;Prevalence of subclinical mastitis and udder pathogens in small holder dairy farms in Mapepe, Batoka and Choma areas in Zambia&lt;/title&gt;&lt;/titles&gt;&lt;dates&gt;&lt;year&gt;2013&lt;/year&gt;&lt;/dates&gt;&lt;isbn&gt;1652-8697&lt;/isbn&gt;&lt;urls&gt;&lt;/urls&gt;&lt;/record&gt;&lt;/Cite&gt;&lt;/EndNote&gt;</w:instrText>
      </w:r>
      <w:r w:rsidRPr="00AD63BE">
        <w:rPr>
          <w:rFonts w:asciiTheme="minorHAnsi" w:hAnsiTheme="minorHAnsi" w:cstheme="majorBidi"/>
          <w:sz w:val="18"/>
          <w:szCs w:val="18"/>
        </w:rPr>
        <w:fldChar w:fldCharType="separate"/>
      </w:r>
      <w:r w:rsidRPr="00AD63BE">
        <w:rPr>
          <w:rFonts w:asciiTheme="minorHAnsi" w:hAnsiTheme="minorHAnsi" w:cstheme="majorBidi"/>
          <w:noProof/>
          <w:sz w:val="18"/>
          <w:szCs w:val="18"/>
        </w:rPr>
        <w:t>[</w:t>
      </w:r>
      <w:hyperlink w:anchor="_ENREF_3" w:tooltip="Schroeder, 2012 #110" w:history="1">
        <w:r w:rsidRPr="00AD63BE">
          <w:rPr>
            <w:rFonts w:asciiTheme="minorHAnsi" w:hAnsiTheme="minorHAnsi" w:cstheme="majorBidi"/>
            <w:noProof/>
            <w:sz w:val="18"/>
            <w:szCs w:val="18"/>
          </w:rPr>
          <w:t>3</w:t>
        </w:r>
      </w:hyperlink>
      <w:r w:rsidRPr="00AD63BE">
        <w:rPr>
          <w:rFonts w:asciiTheme="minorHAnsi" w:hAnsiTheme="minorHAnsi" w:cstheme="majorBidi"/>
          <w:noProof/>
          <w:sz w:val="18"/>
          <w:szCs w:val="18"/>
        </w:rPr>
        <w:t>]</w:t>
      </w:r>
      <w:r w:rsidRPr="00AD63BE">
        <w:rPr>
          <w:rFonts w:asciiTheme="minorHAnsi" w:hAnsiTheme="minorHAnsi" w:cstheme="majorBidi"/>
          <w:sz w:val="18"/>
          <w:szCs w:val="18"/>
        </w:rPr>
        <w:fldChar w:fldCharType="end"/>
      </w:r>
      <w:r w:rsidRPr="00AD63BE">
        <w:rPr>
          <w:rFonts w:asciiTheme="minorHAnsi" w:hAnsiTheme="minorHAnsi" w:cstheme="majorBidi"/>
          <w:sz w:val="18"/>
          <w:szCs w:val="18"/>
        </w:rPr>
        <w:t>.</w:t>
      </w:r>
    </w:p>
    <w:p w14:paraId="77945A99" w14:textId="77777777" w:rsidR="00582341" w:rsidRPr="00AD63BE" w:rsidRDefault="00582341" w:rsidP="006C5D86">
      <w:pPr>
        <w:bidi w:val="0"/>
        <w:spacing w:after="160" w:line="240" w:lineRule="auto"/>
        <w:ind w:right="26" w:firstLine="360"/>
        <w:jc w:val="both"/>
        <w:rPr>
          <w:rFonts w:asciiTheme="minorHAnsi" w:hAnsiTheme="minorHAnsi" w:cstheme="majorBidi"/>
          <w:color w:val="000000"/>
          <w:sz w:val="18"/>
          <w:szCs w:val="18"/>
        </w:rPr>
      </w:pPr>
      <w:r w:rsidRPr="00AD63BE">
        <w:rPr>
          <w:rFonts w:asciiTheme="minorHAnsi" w:hAnsiTheme="minorHAnsi" w:cstheme="majorBidi"/>
          <w:color w:val="000000"/>
          <w:sz w:val="18"/>
          <w:szCs w:val="18"/>
        </w:rPr>
        <w:t xml:space="preserve"> Several previous researches have been reported the prevalence rate of mastitis  at the cattle 50% and at the quarter level 10-25%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&lt;EndNote&gt;&lt;Cite&gt;&lt;Author&gt;Harmon&lt;/Author&gt;&lt;Year&gt;1994&lt;/Year&gt;&lt;RecNum&gt;85&lt;/RecNum&gt;&lt;DisplayText&gt;[5, 6]&lt;/DisplayText&gt;&lt;record&gt;&lt;rec-number&gt;85&lt;/rec-number&gt;&lt;foreign-keys&gt;&lt;key app="EN" db-id="0x0pzpwfare59deat08pvw0st9peatwrde9f" timestamp="1564832881"&gt;85&lt;/key&gt;&lt;/foreign-keys&gt;&lt;ref-type name="Journal Article"&gt;17&lt;/ref-type&gt;&lt;contributors&gt;&lt;authors&gt;&lt;author&gt;Harmon, RJ %J Journal of dairy science&lt;/author&gt;&lt;/authors&gt;&lt;/contributors&gt;&lt;titles&gt;&lt;title&gt;Physiology of mastitis and factors affecting somatic cell counts&lt;/title&gt;&lt;/titles&gt;&lt;pages&gt;2103-2112&lt;/pages&gt;&lt;volume&gt;77&lt;/volume&gt;&lt;number&gt;7&lt;/number&gt;&lt;dates&gt;&lt;year&gt;1994&lt;/year&gt;&lt;/dates&gt;&lt;isbn&gt;0022-0302&lt;/isbn&gt;&lt;urls&gt;&lt;/urls&gt;&lt;/record&gt;&lt;/Cite&gt;&lt;Cite&gt;&lt;Author&gt;Radostits&lt;/Author&gt;&lt;Year&gt;2000&lt;/Year&gt;&lt;RecNum&gt;106&lt;/RecNum&gt;&lt;record&gt;&lt;rec-number&gt;106&lt;/rec-number&gt;&lt;foreign-keys&gt;&lt;key app="EN" db-id="0x0pzpwfare59deat08pvw0st9peatwrde9f" timestamp="1564835163"&gt;106&lt;/key&gt;&lt;/foreign-keys&gt;&lt;ref-type name="Journal Article"&gt;17&lt;/ref-type&gt;&lt;contributors&gt;&lt;authors&gt;&lt;author&gt;Radostits, OM&lt;/author&gt;&lt;author&gt;Gay, CC&lt;/author&gt;&lt;author&gt;Blood, DC&lt;/author&gt;&lt;author&gt;Hinchcliff, KW&lt;/author&gt;&lt;author&gt;Arundel, JH %J Veterinary medicine&lt;/author&gt;&lt;/authors&gt;&lt;/contributors&gt;&lt;titles&gt;&lt;title&gt;Mastitis&lt;/title&gt;&lt;/titles&gt;&lt;pages&gt;603-700&lt;/pages&gt;&lt;volume&gt;9&lt;/volume&gt;&lt;dates&gt;&lt;year&gt;2000&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5" w:tooltip="Harmon, 1994 #85" w:history="1">
        <w:r w:rsidRPr="00AD63BE">
          <w:rPr>
            <w:rFonts w:asciiTheme="minorHAnsi" w:hAnsiTheme="minorHAnsi" w:cstheme="majorBidi"/>
            <w:color w:val="000000"/>
            <w:sz w:val="18"/>
            <w:szCs w:val="18"/>
          </w:rPr>
          <w:t>4</w:t>
        </w:r>
      </w:hyperlink>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 Bovine subclinical mastitis is the predominant form of mastitis in lactating cattle, exceeding 20 - 50% of cows in a given herd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&lt;EndNote&gt;&lt;Cite&gt;&lt;Author&gt;Zhao&lt;/Author&gt;&lt;Year&gt;2008&lt;/Year&gt;&lt;RecNum&gt;126&lt;/RecNum&gt;&lt;DisplayText&gt;[7]&lt;/DisplayText&gt;&lt;record&gt;&lt;rec-number&gt;126&lt;/rec-number&gt;&lt;foreign-keys&gt;&lt;key app="EN" db-id="0x0pzpwfare59deat08pvw0st9peatwrde9f" timestamp="1564844918"&gt;126&lt;/key&gt;&lt;/foreign-keys&gt;&lt;ref-type name="Journal Article"&gt;17&lt;/ref-type&gt;&lt;contributors&gt;&lt;authors&gt;&lt;author&gt;Zhao, X&lt;/author&gt;&lt;author&gt;Lacasse, P %J Journal of animal science&lt;/author&gt;&lt;/authors&gt;&lt;/contributors&gt;&lt;titles&gt;&lt;title&gt;Mammary tissue damage during bovine mastitis: causes and control&lt;/title&gt;&lt;/titles&gt;&lt;pages&gt;57-65&lt;/pages&gt;&lt;volume&gt;86&lt;/volume&gt;&lt;number&gt;suppl_13&lt;/number&gt;&lt;dates&gt;&lt;year&gt;2008&lt;/year&gt;&lt;/dates&gt;&lt;isbn&gt;0021-8812&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7" w:tooltip="Zhao, 2008 #126" w:history="1">
        <w:r w:rsidRPr="00AD63BE">
          <w:rPr>
            <w:rFonts w:asciiTheme="minorHAnsi" w:hAnsiTheme="minorHAnsi" w:cstheme="majorBidi"/>
            <w:color w:val="000000"/>
            <w:sz w:val="18"/>
            <w:szCs w:val="18"/>
          </w:rPr>
          <w:t>5</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it is considered 40-50 times more prevalent than clinical form and it acts as a reservoir for microorganisms that can be transmitted to other animals within the farm due to contagious nature of the disease </w:t>
      </w:r>
      <w:r w:rsidRPr="00AD63BE">
        <w:rPr>
          <w:rFonts w:asciiTheme="minorHAnsi" w:hAnsiTheme="minorHAnsi" w:cstheme="majorBidi"/>
          <w:sz w:val="18"/>
          <w:szCs w:val="18"/>
        </w:rPr>
        <w:fldChar w:fldCharType="begin"/>
      </w:r>
      <w:r w:rsidRPr="00AD63BE">
        <w:rPr>
          <w:rFonts w:asciiTheme="minorHAnsi" w:hAnsiTheme="minorHAnsi" w:cstheme="majorBidi"/>
          <w:sz w:val="18"/>
          <w:szCs w:val="18"/>
        </w:rPr>
        <w:instrText xml:space="preserve"> ADDIN EN.CITE &lt;EndNote&gt;&lt;Cite&gt;&lt;Author&gt;Losinger&lt;/Author&gt;&lt;Year&gt;2005&lt;/Year&gt;&lt;RecNum&gt;2&lt;/RecNum&gt;&lt;DisplayText&gt;[5, 6]&lt;/DisplayText&gt;&lt;record&gt;&lt;rec-number&gt;2&lt;/rec-number&gt;&lt;foreign-keys&gt;&lt;key app="EN" db-id="29wfd99dqs9taaex5xp5teaw0rfpsxvxxa5z" timestamp="1569333747"&gt;2&lt;/key&gt;&lt;/foreign-keys&gt;&lt;ref-type name="Journal Article"&gt;17&lt;/ref-type&gt;&lt;contributors&gt;&lt;authors&gt;&lt;author&gt;Losinger, Willard C %J Journal of the American Veterinary Medical Association&lt;/author&gt;&lt;/authors&gt;&lt;/contributors&gt;&lt;titles&gt;&lt;title&gt;Economic impacts of reduced milk production associated with an increase in bulk-tank somatic cell count on US dairies&lt;/title&gt;&lt;/titles&gt;&lt;pages&gt;1652-1658&lt;/pages&gt;&lt;volume&gt;226&lt;/volume&gt;&lt;number&gt;10&lt;/number&gt;&lt;dates&gt;&lt;year&gt;2005&lt;/year&gt;&lt;/dates&gt;&lt;isbn&gt;0003-1488&lt;/isbn&gt;&lt;urls&gt;&lt;/urls&gt;&lt;/record&gt;&lt;/Cite&gt;&lt;Cite&gt;&lt;Author&gt;El-Awady&lt;/Author&gt;&lt;Year&gt;2011&lt;/Year&gt;&lt;RecNum&gt;8&lt;/RecNum&gt;&lt;record&gt;&lt;rec-number&gt;8&lt;/rec-number&gt;&lt;foreign-keys&gt;&lt;key app="EN" db-id="29wfd99dqs9taaex5xp5teaw0rfpsxvxxa5z" timestamp="1569334970"&gt;8&lt;/key&gt;&lt;/foreign-keys&gt;&lt;ref-type name="Journal Article"&gt;17&lt;/ref-type&gt;&lt;contributors&gt;&lt;authors&gt;&lt;author&gt;El-Awady, HG&lt;/author&gt;&lt;author&gt;Oudah, EZM %J Asian-Australasian Journal of Animal Sciences&lt;/author&gt;&lt;/authors&gt;&lt;/contributors&gt;&lt;titles&gt;&lt;title&gt;Genetic and economic analysis for the relationship between udder health and milk production traits in Friesian cows&lt;/title&gt;&lt;/titles&gt;&lt;pages&gt;1514-1524&lt;/pages&gt;&lt;volume&gt;24&lt;/volume&gt;&lt;number&gt;11&lt;/number&gt;&lt;dates&gt;&lt;year&gt;2011&lt;/year&gt;&lt;/dates&gt;&lt;isbn&gt;1011-2367&lt;/isbn&gt;&lt;urls&gt;&lt;/urls&gt;&lt;/record&gt;&lt;/Cite&gt;&lt;/EndNote&gt;</w:instrText>
      </w:r>
      <w:r w:rsidRPr="00AD63BE">
        <w:rPr>
          <w:rFonts w:asciiTheme="minorHAnsi" w:hAnsiTheme="minorHAnsi" w:cstheme="majorBidi"/>
          <w:sz w:val="18"/>
          <w:szCs w:val="18"/>
        </w:rPr>
        <w:fldChar w:fldCharType="separate"/>
      </w:r>
      <w:r w:rsidRPr="00AD63BE">
        <w:rPr>
          <w:rFonts w:asciiTheme="minorHAnsi" w:hAnsiTheme="minorHAnsi" w:cstheme="majorBidi"/>
          <w:noProof/>
          <w:sz w:val="18"/>
          <w:szCs w:val="18"/>
        </w:rPr>
        <w:t>[</w:t>
      </w:r>
      <w:hyperlink w:anchor="_ENREF_6" w:tooltip="Losinger, 2005 #2" w:history="1">
        <w:r w:rsidRPr="00AD63BE">
          <w:rPr>
            <w:rFonts w:asciiTheme="minorHAnsi" w:hAnsiTheme="minorHAnsi" w:cstheme="majorBidi"/>
            <w:noProof/>
            <w:sz w:val="18"/>
            <w:szCs w:val="18"/>
          </w:rPr>
          <w:t>6</w:t>
        </w:r>
      </w:hyperlink>
      <w:r w:rsidRPr="00AD63BE">
        <w:rPr>
          <w:rFonts w:asciiTheme="minorHAnsi" w:hAnsiTheme="minorHAnsi" w:cstheme="majorBidi"/>
          <w:noProof/>
          <w:sz w:val="18"/>
          <w:szCs w:val="18"/>
        </w:rPr>
        <w:t xml:space="preserve">, </w:t>
      </w:r>
      <w:hyperlink w:anchor="_ENREF_5" w:tooltip="El-Awady, 2011 #8" w:history="1">
        <w:r w:rsidRPr="00AD63BE">
          <w:rPr>
            <w:rFonts w:asciiTheme="minorHAnsi" w:hAnsiTheme="minorHAnsi" w:cstheme="majorBidi"/>
            <w:noProof/>
            <w:sz w:val="18"/>
            <w:szCs w:val="18"/>
          </w:rPr>
          <w:t>7</w:t>
        </w:r>
      </w:hyperlink>
      <w:r w:rsidRPr="00AD63BE">
        <w:rPr>
          <w:rFonts w:asciiTheme="minorHAnsi" w:hAnsiTheme="minorHAnsi" w:cstheme="majorBidi"/>
          <w:noProof/>
          <w:sz w:val="18"/>
          <w:szCs w:val="18"/>
        </w:rPr>
        <w:t>]</w:t>
      </w:r>
      <w:r w:rsidRPr="00AD63BE">
        <w:rPr>
          <w:rFonts w:asciiTheme="minorHAnsi" w:hAnsiTheme="minorHAnsi" w:cstheme="majorBidi"/>
          <w:sz w:val="18"/>
          <w:szCs w:val="18"/>
        </w:rPr>
        <w:fldChar w:fldCharType="end"/>
      </w:r>
      <w:r w:rsidRPr="00AD63BE">
        <w:rPr>
          <w:rFonts w:asciiTheme="minorHAnsi" w:hAnsiTheme="minorHAnsi" w:cstheme="majorBidi"/>
          <w:sz w:val="18"/>
          <w:szCs w:val="18"/>
        </w:rPr>
        <w:t>.</w:t>
      </w:r>
    </w:p>
    <w:p w14:paraId="569BD5BD" w14:textId="299EC127" w:rsidR="002062D1" w:rsidRPr="00AD63BE" w:rsidRDefault="00582341" w:rsidP="006C5D86">
      <w:pPr>
        <w:bidi w:val="0"/>
        <w:spacing w:before="120" w:after="160" w:line="240" w:lineRule="auto"/>
        <w:ind w:right="29" w:firstLine="360"/>
        <w:jc w:val="both"/>
        <w:rPr>
          <w:rFonts w:asciiTheme="minorHAnsi" w:hAnsiTheme="minorHAnsi" w:cstheme="majorBidi"/>
          <w:color w:val="000000"/>
          <w:sz w:val="18"/>
          <w:szCs w:val="18"/>
        </w:rPr>
      </w:pPr>
      <w:r w:rsidRPr="00AD63BE">
        <w:rPr>
          <w:rFonts w:asciiTheme="minorHAnsi" w:hAnsiTheme="minorHAnsi" w:cstheme="majorBidi"/>
          <w:color w:val="000000"/>
          <w:sz w:val="18"/>
          <w:szCs w:val="18"/>
        </w:rPr>
        <w:t xml:space="preserve">More than 140 different microorganisms have been isolated from bovine mastitis cases. The most common causative agents </w:t>
      </w:r>
      <w:r w:rsidR="00AE1F51" w:rsidRPr="00AD63BE">
        <w:rPr>
          <w:rFonts w:asciiTheme="minorHAnsi" w:hAnsiTheme="minorHAnsi" w:cstheme="majorBidi"/>
          <w:color w:val="000000"/>
          <w:sz w:val="18"/>
          <w:szCs w:val="18"/>
        </w:rPr>
        <w:t>of mastitis</w:t>
      </w:r>
      <w:r w:rsidRPr="00AD63BE">
        <w:rPr>
          <w:rFonts w:asciiTheme="minorHAnsi" w:hAnsiTheme="minorHAnsi" w:cstheme="majorBidi"/>
          <w:color w:val="000000"/>
          <w:sz w:val="18"/>
          <w:szCs w:val="18"/>
        </w:rPr>
        <w:t xml:space="preserve"> are bacteria which can be classified as contagious pathogens including (</w:t>
      </w:r>
      <w:r w:rsidRPr="00AD63BE">
        <w:rPr>
          <w:rFonts w:asciiTheme="minorHAnsi" w:hAnsiTheme="minorHAnsi" w:cstheme="majorBidi"/>
          <w:i/>
          <w:iCs/>
          <w:color w:val="000000"/>
          <w:sz w:val="18"/>
          <w:szCs w:val="18"/>
        </w:rPr>
        <w:t xml:space="preserve">Staphylococcus </w:t>
      </w:r>
      <w:proofErr w:type="spellStart"/>
      <w:r w:rsidRPr="00AD63BE">
        <w:rPr>
          <w:rFonts w:asciiTheme="minorHAnsi" w:hAnsiTheme="minorHAnsi" w:cstheme="majorBidi"/>
          <w:i/>
          <w:iCs/>
          <w:color w:val="000000"/>
          <w:sz w:val="18"/>
          <w:szCs w:val="18"/>
        </w:rPr>
        <w:t>aureus</w:t>
      </w:r>
      <w:proofErr w:type="spellEnd"/>
      <w:r w:rsidRPr="00AD63BE">
        <w:rPr>
          <w:rFonts w:asciiTheme="minorHAnsi" w:hAnsiTheme="minorHAnsi" w:cstheme="majorBidi"/>
          <w:color w:val="000000"/>
          <w:sz w:val="18"/>
          <w:szCs w:val="18"/>
        </w:rPr>
        <w:t xml:space="preserve"> and </w:t>
      </w:r>
      <w:r w:rsidRPr="00AD63BE">
        <w:rPr>
          <w:rFonts w:asciiTheme="minorHAnsi" w:hAnsiTheme="minorHAnsi" w:cstheme="majorBidi"/>
          <w:i/>
          <w:iCs/>
          <w:color w:val="000000"/>
          <w:sz w:val="18"/>
          <w:szCs w:val="18"/>
        </w:rPr>
        <w:t xml:space="preserve">Streptococcus </w:t>
      </w:r>
      <w:proofErr w:type="spellStart"/>
      <w:r w:rsidRPr="00AD63BE">
        <w:rPr>
          <w:rFonts w:asciiTheme="minorHAnsi" w:hAnsiTheme="minorHAnsi" w:cstheme="majorBidi"/>
          <w:i/>
          <w:iCs/>
          <w:color w:val="000000"/>
          <w:sz w:val="18"/>
          <w:szCs w:val="18"/>
        </w:rPr>
        <w:t>agalactiae</w:t>
      </w:r>
      <w:proofErr w:type="spellEnd"/>
      <w:r w:rsidRPr="00AD63BE">
        <w:rPr>
          <w:rFonts w:asciiTheme="minorHAnsi" w:hAnsiTheme="minorHAnsi" w:cstheme="majorBidi"/>
          <w:color w:val="000000"/>
          <w:sz w:val="18"/>
          <w:szCs w:val="18"/>
        </w:rPr>
        <w:t xml:space="preserve">, </w:t>
      </w:r>
      <w:proofErr w:type="spellStart"/>
      <w:r w:rsidRPr="00AD63BE">
        <w:rPr>
          <w:rFonts w:asciiTheme="minorHAnsi" w:hAnsiTheme="minorHAnsi" w:cstheme="majorBidi"/>
          <w:i/>
          <w:iCs/>
          <w:color w:val="000000"/>
          <w:sz w:val="18"/>
          <w:szCs w:val="18"/>
        </w:rPr>
        <w:t>Corynbacteruim</w:t>
      </w:r>
      <w:proofErr w:type="spellEnd"/>
      <w:r w:rsidRPr="00AD63BE">
        <w:rPr>
          <w:rFonts w:asciiTheme="minorHAnsi" w:hAnsiTheme="minorHAnsi" w:cstheme="majorBidi"/>
          <w:i/>
          <w:iCs/>
          <w:color w:val="000000"/>
          <w:sz w:val="18"/>
          <w:szCs w:val="18"/>
        </w:rPr>
        <w:t xml:space="preserve"> </w:t>
      </w:r>
      <w:proofErr w:type="spellStart"/>
      <w:r w:rsidRPr="00AD63BE">
        <w:rPr>
          <w:rFonts w:asciiTheme="minorHAnsi" w:hAnsiTheme="minorHAnsi" w:cstheme="majorBidi"/>
          <w:i/>
          <w:iCs/>
          <w:color w:val="000000"/>
          <w:sz w:val="18"/>
          <w:szCs w:val="18"/>
        </w:rPr>
        <w:t>bovis</w:t>
      </w:r>
      <w:proofErr w:type="spellEnd"/>
      <w:r w:rsidRPr="00AD63BE">
        <w:rPr>
          <w:rFonts w:asciiTheme="minorHAnsi" w:hAnsiTheme="minorHAnsi" w:cstheme="majorBidi"/>
          <w:color w:val="000000"/>
          <w:sz w:val="18"/>
          <w:szCs w:val="18"/>
        </w:rPr>
        <w:t xml:space="preserve"> and </w:t>
      </w:r>
      <w:r w:rsidRPr="00AD63BE">
        <w:rPr>
          <w:rFonts w:asciiTheme="minorHAnsi" w:hAnsiTheme="minorHAnsi" w:cstheme="majorBidi"/>
          <w:i/>
          <w:iCs/>
          <w:color w:val="000000"/>
          <w:sz w:val="18"/>
          <w:szCs w:val="18"/>
        </w:rPr>
        <w:t>Mycoplasma</w:t>
      </w:r>
      <w:r w:rsidRPr="00AD63BE">
        <w:rPr>
          <w:rFonts w:asciiTheme="minorHAnsi" w:hAnsiTheme="minorHAnsi" w:cstheme="majorBidi"/>
          <w:color w:val="000000"/>
          <w:sz w:val="18"/>
          <w:szCs w:val="18"/>
        </w:rPr>
        <w:t xml:space="preserve"> spp.) or environmental pathogens include </w:t>
      </w:r>
      <w:proofErr w:type="spellStart"/>
      <w:r w:rsidRPr="00AD63BE">
        <w:rPr>
          <w:rFonts w:asciiTheme="minorHAnsi" w:hAnsiTheme="minorHAnsi" w:cstheme="majorBidi"/>
          <w:i/>
          <w:iCs/>
          <w:color w:val="000000"/>
          <w:sz w:val="18"/>
          <w:szCs w:val="18"/>
        </w:rPr>
        <w:t>Esherichia</w:t>
      </w:r>
      <w:proofErr w:type="spellEnd"/>
      <w:r w:rsidRPr="00AD63BE">
        <w:rPr>
          <w:rFonts w:asciiTheme="minorHAnsi" w:hAnsiTheme="minorHAnsi" w:cstheme="majorBidi"/>
          <w:i/>
          <w:iCs/>
          <w:color w:val="000000"/>
          <w:sz w:val="18"/>
          <w:szCs w:val="18"/>
        </w:rPr>
        <w:t xml:space="preserve"> coli</w:t>
      </w:r>
      <w:r w:rsidRPr="00AD63BE">
        <w:rPr>
          <w:rFonts w:asciiTheme="minorHAnsi" w:hAnsiTheme="minorHAnsi" w:cstheme="majorBidi"/>
          <w:color w:val="000000"/>
          <w:sz w:val="18"/>
          <w:szCs w:val="18"/>
        </w:rPr>
        <w:t xml:space="preserve">, </w:t>
      </w:r>
      <w:r w:rsidRPr="00AD63BE">
        <w:rPr>
          <w:rFonts w:asciiTheme="minorHAnsi" w:hAnsiTheme="minorHAnsi" w:cstheme="majorBidi"/>
          <w:i/>
          <w:iCs/>
          <w:color w:val="000000"/>
          <w:sz w:val="18"/>
          <w:szCs w:val="18"/>
        </w:rPr>
        <w:t xml:space="preserve">Enterococcus </w:t>
      </w:r>
      <w:proofErr w:type="spellStart"/>
      <w:r w:rsidRPr="00AD63BE">
        <w:rPr>
          <w:rFonts w:asciiTheme="minorHAnsi" w:hAnsiTheme="minorHAnsi" w:cstheme="majorBidi"/>
          <w:i/>
          <w:iCs/>
          <w:color w:val="000000"/>
          <w:sz w:val="18"/>
          <w:szCs w:val="18"/>
        </w:rPr>
        <w:lastRenderedPageBreak/>
        <w:t>faecalis</w:t>
      </w:r>
      <w:proofErr w:type="spellEnd"/>
      <w:r w:rsidRPr="00AD63BE">
        <w:rPr>
          <w:rFonts w:asciiTheme="minorHAnsi" w:hAnsiTheme="minorHAnsi" w:cstheme="majorBidi"/>
          <w:color w:val="000000"/>
          <w:sz w:val="18"/>
          <w:szCs w:val="18"/>
        </w:rPr>
        <w:t xml:space="preserve">, </w:t>
      </w:r>
      <w:r w:rsidRPr="00AD63BE">
        <w:rPr>
          <w:rFonts w:asciiTheme="minorHAnsi" w:hAnsiTheme="minorHAnsi" w:cstheme="majorBidi"/>
          <w:i/>
          <w:iCs/>
          <w:color w:val="000000"/>
          <w:sz w:val="18"/>
          <w:szCs w:val="18"/>
        </w:rPr>
        <w:t xml:space="preserve">Streptococcus </w:t>
      </w:r>
      <w:proofErr w:type="spellStart"/>
      <w:r w:rsidRPr="00AD63BE">
        <w:rPr>
          <w:rFonts w:asciiTheme="minorHAnsi" w:hAnsiTheme="minorHAnsi" w:cstheme="majorBidi"/>
          <w:i/>
          <w:iCs/>
          <w:color w:val="000000"/>
          <w:sz w:val="18"/>
          <w:szCs w:val="18"/>
        </w:rPr>
        <w:t>dysgalactiae</w:t>
      </w:r>
      <w:proofErr w:type="spellEnd"/>
      <w:r w:rsidRPr="00AD63BE">
        <w:rPr>
          <w:rFonts w:asciiTheme="minorHAnsi" w:hAnsiTheme="minorHAnsi" w:cstheme="majorBidi"/>
          <w:color w:val="000000"/>
          <w:sz w:val="18"/>
          <w:szCs w:val="18"/>
        </w:rPr>
        <w:t xml:space="preserve"> and </w:t>
      </w:r>
      <w:r w:rsidRPr="00AD63BE">
        <w:rPr>
          <w:rFonts w:asciiTheme="minorHAnsi" w:hAnsiTheme="minorHAnsi" w:cstheme="majorBidi"/>
          <w:i/>
          <w:iCs/>
          <w:color w:val="000000"/>
          <w:sz w:val="18"/>
          <w:szCs w:val="18"/>
        </w:rPr>
        <w:t xml:space="preserve">Streptococcus </w:t>
      </w:r>
      <w:proofErr w:type="spellStart"/>
      <w:r w:rsidRPr="00AD63BE">
        <w:rPr>
          <w:rFonts w:asciiTheme="minorHAnsi" w:hAnsiTheme="minorHAnsi" w:cstheme="majorBidi"/>
          <w:i/>
          <w:iCs/>
          <w:color w:val="000000"/>
          <w:sz w:val="18"/>
          <w:szCs w:val="18"/>
        </w:rPr>
        <w:t>uberis</w:t>
      </w:r>
      <w:proofErr w:type="spellEnd"/>
      <w:r w:rsidRPr="00AD63BE">
        <w:rPr>
          <w:rFonts w:asciiTheme="minorHAnsi" w:hAnsiTheme="minorHAnsi" w:cstheme="majorBidi"/>
          <w:color w:val="000000"/>
          <w:sz w:val="18"/>
          <w:szCs w:val="18"/>
        </w:rPr>
        <w:t xml:space="preserve"> and CNS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&lt;EndNote&gt;&lt;Cite&gt;&lt;Author&gt;Keane&lt;/Author&gt;&lt;Year&gt;2013&lt;/Year&gt;&lt;RecNum&gt;90&lt;/RecNum&gt;&lt;DisplayText&gt;[13]&lt;/DisplayText&gt;&lt;record&gt;&lt;rec-number&gt;90&lt;/rec-number&gt;&lt;foreign-keys&gt;&lt;key app="EN" db-id="0x0pzpwfare59deat08pvw0st9peatwrde9f" timestamp="1564833372"&gt;90&lt;/key&gt;&lt;/foreign-keys&gt;&lt;ref-type name="Journal Article"&gt;17&lt;/ref-type&gt;&lt;contributors&gt;&lt;authors&gt;&lt;author&gt;Keane, Orla M&lt;/author&gt;&lt;author&gt;Budd, Kathleen E&lt;/author&gt;&lt;author&gt;Flynn, James&lt;/author&gt;&lt;author&gt;McCoy, Finola&lt;/author&gt;&lt;/authors&gt;&lt;/contributors&gt;&lt;titles&gt;&lt;title&gt;Pathogen profile of clinical mastitis in Irish milk-recording herds reveals a complex aetiology&lt;/title&gt;&lt;/titles&gt;&lt;dates&gt;&lt;year&gt;2013&lt;/year&gt;&lt;/dates&gt;&lt;isbn&gt;0042-4900&lt;/isbn&gt;&lt;urls&gt;&lt;/urls&gt;&lt;/record&gt;&lt;/Cite&gt;&lt;/EndNote&gt;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13" w:tooltip="Keane, 2013 #90" w:history="1">
        <w:r w:rsidRPr="00AD63BE">
          <w:rPr>
            <w:rFonts w:asciiTheme="minorHAnsi" w:hAnsiTheme="minorHAnsi" w:cstheme="majorBidi"/>
            <w:color w:val="000000"/>
            <w:sz w:val="18"/>
            <w:szCs w:val="18"/>
          </w:rPr>
          <w:t>8</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w:t>
      </w:r>
      <w:r w:rsidR="006C5D86" w:rsidRPr="00AD63BE">
        <w:rPr>
          <w:rFonts w:asciiTheme="minorHAnsi" w:hAnsiTheme="minorHAnsi" w:cstheme="majorBidi"/>
          <w:color w:val="000000"/>
          <w:sz w:val="18"/>
          <w:szCs w:val="18"/>
        </w:rPr>
        <w:t xml:space="preserve"> </w:t>
      </w:r>
      <w:r w:rsidRPr="00AD63BE">
        <w:rPr>
          <w:rFonts w:asciiTheme="minorHAnsi" w:hAnsiTheme="minorHAnsi" w:cstheme="majorBidi"/>
          <w:color w:val="000000"/>
          <w:sz w:val="18"/>
          <w:szCs w:val="18"/>
        </w:rPr>
        <w:t xml:space="preserve"> </w:t>
      </w:r>
    </w:p>
    <w:p w14:paraId="59FCCEAA" w14:textId="33638ABA" w:rsidR="00582341" w:rsidRPr="00AD63BE" w:rsidRDefault="00582341" w:rsidP="00315F23">
      <w:pPr>
        <w:bidi w:val="0"/>
        <w:spacing w:before="120" w:after="160" w:line="240" w:lineRule="auto"/>
        <w:ind w:right="29" w:firstLine="360"/>
        <w:jc w:val="both"/>
        <w:rPr>
          <w:rFonts w:asciiTheme="minorHAnsi" w:hAnsiTheme="minorHAnsi" w:cstheme="majorBidi"/>
          <w:sz w:val="18"/>
          <w:szCs w:val="18"/>
          <w:lang w:val="en-GB"/>
        </w:rPr>
      </w:pPr>
      <w:r w:rsidRPr="00AD63BE">
        <w:rPr>
          <w:rFonts w:asciiTheme="minorHAnsi" w:hAnsiTheme="minorHAnsi" w:cstheme="majorBidi"/>
          <w:color w:val="000000"/>
          <w:sz w:val="18"/>
          <w:szCs w:val="18"/>
        </w:rPr>
        <w:t xml:space="preserve">Contagious mastitis pathogens are generally transmitted from cow to another with the infected glands being the primary source of the infection, via milk-contaminated fomites at milking, </w:t>
      </w:r>
      <w:proofErr w:type="spellStart"/>
      <w:r w:rsidRPr="00AD63BE">
        <w:rPr>
          <w:rFonts w:asciiTheme="minorHAnsi" w:hAnsiTheme="minorHAnsi" w:cstheme="majorBidi"/>
          <w:color w:val="000000"/>
          <w:sz w:val="18"/>
          <w:szCs w:val="18"/>
        </w:rPr>
        <w:t>milkers</w:t>
      </w:r>
      <w:proofErr w:type="spellEnd"/>
      <w:r w:rsidRPr="00AD63BE">
        <w:rPr>
          <w:rFonts w:asciiTheme="minorHAnsi" w:hAnsiTheme="minorHAnsi" w:cstheme="majorBidi"/>
          <w:color w:val="000000"/>
          <w:sz w:val="18"/>
          <w:szCs w:val="18"/>
        </w:rPr>
        <w:t xml:space="preserve"> and by milking machine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&lt;EndNote&gt;&lt;Cite&gt;&lt;Author&gt;Awandkar&lt;/Author&gt;&lt;Year&gt;2009&lt;/Year&gt;&lt;RecNum&gt;66&lt;/RecNum&gt;&lt;DisplayText&gt;[14]&lt;/DisplayText&gt;&lt;record&gt;&lt;rec-number&gt;66&lt;/rec-number&gt;&lt;foreign-keys&gt;&lt;key app="EN" db-id="0x0pzpwfare59deat08pvw0st9peatwrde9f" timestamp="1564819317"&gt;66&lt;/key&gt;&lt;/foreign-keys&gt;&lt;ref-type name="Journal Article"&gt;17&lt;/ref-type&gt;&lt;contributors&gt;&lt;authors&gt;&lt;author&gt;Awandkar, Sudhakar P&lt;/author&gt;&lt;author&gt;Khode, Narendra V&lt;/author&gt;&lt;author&gt;Sardar, Vikas M&lt;/author&gt;&lt;author&gt;Mendhe, Mangesh S %J Int. J. Dairy Sci&lt;/author&gt;&lt;/authors&gt;&lt;/contributors&gt;&lt;titles&gt;&lt;title&gt;Prevalence and current antibiogram trend of mastitic agents in Udgir and its visinity, Maharashtra State, India&lt;/title&gt;&lt;/titles&gt;&lt;pages&gt;117-122&lt;/pages&gt;&lt;volume&gt;4&lt;/volume&gt;&lt;number&gt;3&lt;/number&gt;&lt;dates&gt;&lt;year&gt;2009&lt;/year&gt;&lt;/dates&gt;&lt;urls&gt;&lt;/urls&gt;&lt;/record&gt;&lt;/Cite&gt;&lt;/EndNote&gt;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14" w:tooltip="Awandkar, 2009 #66" w:history="1">
        <w:r w:rsidRPr="00AD63BE">
          <w:rPr>
            <w:rFonts w:asciiTheme="minorHAnsi" w:hAnsiTheme="minorHAnsi" w:cstheme="majorBidi"/>
            <w:color w:val="000000"/>
            <w:sz w:val="18"/>
            <w:szCs w:val="18"/>
          </w:rPr>
          <w:t>9</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while environmental mastitis pathogens are found in the surroundings of the cow. Their mode of transmission is from the environment to the cow under unhygienic measures as contaminated soil or wet bedding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&lt;EndNote&gt;&lt;Cite&gt;&lt;Author&gt;Mekonnen&lt;/Author&gt;&lt;Year&gt;2010&lt;/Year&gt;&lt;RecNum&gt;98&lt;/RecNum&gt;&lt;DisplayText&gt;[15]&lt;/DisplayText&gt;&lt;record&gt;&lt;rec-number&gt;98&lt;/rec-number&gt;&lt;foreign-keys&gt;&lt;key app="EN" db-id="0x0pzpwfare59deat08pvw0st9peatwrde9f" timestamp="1564834320"&gt;98&lt;/key&gt;&lt;/foreign-keys&gt;&lt;ref-type name="Journal Article"&gt;17&lt;/ref-type&gt;&lt;contributors&gt;&lt;authors&gt;&lt;author&gt;Mekonnen, H&lt;/author&gt;&lt;author&gt;Tesfaye, A %J Revue Méd. Vét&lt;/author&gt;&lt;/authors&gt;&lt;/contributors&gt;&lt;titles&gt;&lt;title&gt;Prevalence and etiology of mastitis and related management factors in market oriented smallholder dairy farms in Adama, Ethiopia&lt;/title&gt;&lt;/titles&gt;&lt;pages&gt;574-579&lt;/pages&gt;&lt;volume&gt;161&lt;/volume&gt;&lt;number&gt;12&lt;/number&gt;&lt;dates&gt;&lt;year&gt;2010&lt;/year&gt;&lt;/dates&gt;&lt;urls&gt;&lt;/urls&gt;&lt;/record&gt;&lt;/Cite&gt;&lt;/EndNote&gt;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15" w:tooltip="Mekonnen, 2010 #98" w:history="1">
        <w:r w:rsidRPr="00AD63BE">
          <w:rPr>
            <w:rFonts w:asciiTheme="minorHAnsi" w:hAnsiTheme="minorHAnsi" w:cstheme="majorBidi"/>
            <w:color w:val="000000"/>
            <w:sz w:val="18"/>
            <w:szCs w:val="18"/>
          </w:rPr>
          <w:t>10</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Recently, CNS have turned out to be the most common bacterial isolates of mastitis in cattle in several countries and are considered as emerging mastitis pathogens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&lt;EndNote&gt;&lt;Cite&gt;&lt;Author&gt;El-Jakee&lt;/Author&gt;&lt;Year&gt;2013&lt;/Year&gt;&lt;RecNum&gt;77&lt;/RecNum&gt;&lt;DisplayText&gt;[16]&lt;/DisplayText&gt;&lt;record&gt;&lt;rec-number&gt;77&lt;/rec-number&gt;&lt;foreign-keys&gt;&lt;key app="EN" db-id="0x0pzpwfare59deat08pvw0st9peatwrde9f" timestamp="1564832015"&gt;77&lt;/key&gt;&lt;/foreign-keys&gt;&lt;ref-type name="Journal Article"&gt;17&lt;/ref-type&gt;&lt;contributors&gt;&lt;authors&gt;&lt;author&gt;El-Jakee, Jakeen K&lt;/author&gt;&lt;author&gt;Aref, Noha E&lt;/author&gt;&lt;author&gt;Gomaa, Alaa&lt;/author&gt;&lt;author&gt;El-Hariri, Mahmoud D&lt;/author&gt;&lt;author&gt;Galal, Hussein M&lt;/author&gt;&lt;author&gt;Omar, Sherif A&lt;/author&gt;&lt;author&gt;Samir, Ahmed %J International Journal of Veterinary Science&lt;/author&gt;&lt;author&gt;Medicine&lt;/author&gt;&lt;/authors&gt;&lt;/contributors&gt;&lt;titles&gt;&lt;title&gt;Emerging of coagulase negative staphylococci as a cause of mastitis in dairy animals: An environmental hazard&lt;/title&gt;&lt;/titles&gt;&lt;pages&gt;74-78&lt;/pages&gt;&lt;volume&gt;1&lt;/volume&gt;&lt;number&gt;2&lt;/number&gt;&lt;dates&gt;&lt;year&gt;2013&lt;/year&gt;&lt;/dates&gt;&lt;isbn&gt;2314-4599&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16" w:tooltip="El-Jakee, 2013 #77" w:history="1">
        <w:r w:rsidRPr="00AD63BE">
          <w:rPr>
            <w:rFonts w:asciiTheme="minorHAnsi" w:hAnsiTheme="minorHAnsi" w:cstheme="majorBidi"/>
            <w:color w:val="000000"/>
            <w:sz w:val="18"/>
            <w:szCs w:val="18"/>
          </w:rPr>
          <w:t>11</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They can cause persistent </w:t>
      </w:r>
      <w:proofErr w:type="spellStart"/>
      <w:r w:rsidRPr="00AD63BE">
        <w:rPr>
          <w:rFonts w:asciiTheme="minorHAnsi" w:hAnsiTheme="minorHAnsi" w:cstheme="majorBidi"/>
          <w:color w:val="000000"/>
          <w:sz w:val="18"/>
          <w:szCs w:val="18"/>
        </w:rPr>
        <w:t>intramammary</w:t>
      </w:r>
      <w:proofErr w:type="spellEnd"/>
      <w:r w:rsidRPr="00AD63BE">
        <w:rPr>
          <w:rFonts w:asciiTheme="minorHAnsi" w:hAnsiTheme="minorHAnsi" w:cstheme="majorBidi"/>
          <w:color w:val="000000"/>
          <w:sz w:val="18"/>
          <w:szCs w:val="18"/>
        </w:rPr>
        <w:t xml:space="preserve"> infections, which lead to elevated somatic cell count in milk (SCC) and decreased milk quality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&lt;EndNote&gt;&lt;Cite&gt;&lt;Author&gt;Pyorala&lt;/Author&gt;&lt;Year&gt;2002&lt;/Year&gt;&lt;RecNum&gt;104&lt;/RecNum&gt;&lt;DisplayText&gt;[11, 17]&lt;/DisplayText&gt;&lt;record&gt;&lt;rec-number&gt;104&lt;/rec-number&gt;&lt;foreign-keys&gt;&lt;key app="EN" db-id="0x0pzpwfare59deat08pvw0st9peatwrde9f" timestamp="1564834934"&gt;104&lt;/key&gt;&lt;/foreign-keys&gt;&lt;ref-type name="Conference Proceedings"&gt;10&lt;/ref-type&gt;&lt;contributors&gt;&lt;authors&gt;&lt;author&gt;Pyorala, S&lt;/author&gt;&lt;/authors&gt;&lt;/contributors&gt;&lt;titles&gt;&lt;title&gt;Trends and advances in mastitis therapy&lt;/title&gt;&lt;secondary-title&gt;Recent Developments and Perspectives in Bovine Medicine. Keynote Lectures in XXII World Buiatrics Congress, Hannover. Hildesheimer Druck and Verlag GmbH, Hildesheim, Germany&lt;/secondary-title&gt;&lt;/titles&gt;&lt;pages&gt;360-368&lt;/pages&gt;&lt;dates&gt;&lt;year&gt;2002&lt;/year&gt;&lt;/dates&gt;&lt;urls&gt;&lt;/urls&gt;&lt;/record&gt;&lt;/Cite&gt;&lt;Cite&gt;&lt;Author&gt;Ghobrial&lt;/Author&gt;&lt;Year&gt;2018&lt;/Year&gt;&lt;RecNum&gt;82&lt;/RecNum&gt;&lt;record&gt;&lt;rec-number&gt;82&lt;/rec-number&gt;&lt;foreign-keys&gt;&lt;key app="EN" db-id="0x0pzpwfare59deat08pvw0st9peatwrde9f" timestamp="1564832575"&gt;82&lt;/key&gt;&lt;/foreign-keys&gt;&lt;ref-type name="Journal Article"&gt;17&lt;/ref-type&gt;&lt;contributors&gt;&lt;authors&gt;&lt;author&gt;Ghobrial, R. F.; El beskawy, M. A.; El Diasty. M. M.; Farag, V. M. and Eissa, M. I.&lt;/author&gt;&lt;/authors&gt;&lt;/contributors&gt;&lt;titles&gt;&lt;title&gt;Field Trial to Evaluate Vaccine and Antibiotic for Control of Staph. aureus Mastitis in Dairy cattle, Egypt&lt;/title&gt;&lt;/titles&gt;&lt;volume&gt;56&lt;/volume&gt;&lt;dates&gt;&lt;year&gt;2018&lt;/year&gt;&lt;/dates&gt;&lt;pub-location&gt;Alexandria Journal for Veterinary Science&lt;/pub-location&gt;&lt;urls&gt;&lt;/urls&gt;&lt;/record&gt;&lt;/Cite&gt;&lt;/EndNote&gt;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17" w:tooltip="Pyorala, 2002 #104" w:history="1">
        <w:r w:rsidRPr="00AD63BE">
          <w:rPr>
            <w:rFonts w:asciiTheme="minorHAnsi" w:hAnsiTheme="minorHAnsi" w:cstheme="majorBidi"/>
            <w:color w:val="000000"/>
            <w:sz w:val="18"/>
            <w:szCs w:val="18"/>
          </w:rPr>
          <w:t>12</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Till now, more than 15 CNS spp. have been identified that cause mastitis in dairy cattle, but </w:t>
      </w:r>
      <w:r w:rsidRPr="00AD63BE">
        <w:rPr>
          <w:rFonts w:asciiTheme="minorHAnsi" w:hAnsiTheme="minorHAnsi" w:cstheme="majorBidi"/>
          <w:i/>
          <w:iCs/>
          <w:color w:val="000000"/>
          <w:sz w:val="18"/>
          <w:szCs w:val="18"/>
        </w:rPr>
        <w:t xml:space="preserve">S. </w:t>
      </w:r>
      <w:proofErr w:type="spellStart"/>
      <w:r w:rsidRPr="00AD63BE">
        <w:rPr>
          <w:rFonts w:asciiTheme="minorHAnsi" w:hAnsiTheme="minorHAnsi" w:cstheme="majorBidi"/>
          <w:i/>
          <w:iCs/>
          <w:color w:val="000000"/>
          <w:sz w:val="18"/>
          <w:szCs w:val="18"/>
        </w:rPr>
        <w:t>chromogenes</w:t>
      </w:r>
      <w:proofErr w:type="spellEnd"/>
      <w:r w:rsidRPr="00AD63BE">
        <w:rPr>
          <w:rFonts w:asciiTheme="minorHAnsi" w:hAnsiTheme="minorHAnsi" w:cstheme="majorBidi"/>
          <w:i/>
          <w:iCs/>
          <w:color w:val="000000"/>
          <w:sz w:val="18"/>
          <w:szCs w:val="18"/>
        </w:rPr>
        <w:t xml:space="preserve">, S. </w:t>
      </w:r>
      <w:proofErr w:type="spellStart"/>
      <w:r w:rsidRPr="00AD63BE">
        <w:rPr>
          <w:rFonts w:asciiTheme="minorHAnsi" w:hAnsiTheme="minorHAnsi" w:cstheme="majorBidi"/>
          <w:i/>
          <w:iCs/>
          <w:color w:val="000000"/>
          <w:sz w:val="18"/>
          <w:szCs w:val="18"/>
        </w:rPr>
        <w:t>xylosus</w:t>
      </w:r>
      <w:proofErr w:type="spellEnd"/>
      <w:r w:rsidRPr="00AD63BE">
        <w:rPr>
          <w:rFonts w:asciiTheme="minorHAnsi" w:hAnsiTheme="minorHAnsi" w:cstheme="majorBidi"/>
          <w:i/>
          <w:iCs/>
          <w:color w:val="000000"/>
          <w:sz w:val="18"/>
          <w:szCs w:val="18"/>
        </w:rPr>
        <w:t xml:space="preserve">, S. </w:t>
      </w:r>
      <w:proofErr w:type="spellStart"/>
      <w:r w:rsidRPr="00AD63BE">
        <w:rPr>
          <w:rFonts w:asciiTheme="minorHAnsi" w:hAnsiTheme="minorHAnsi" w:cstheme="majorBidi"/>
          <w:i/>
          <w:iCs/>
          <w:color w:val="000000"/>
          <w:sz w:val="18"/>
          <w:szCs w:val="18"/>
        </w:rPr>
        <w:t>simulans</w:t>
      </w:r>
      <w:proofErr w:type="spellEnd"/>
      <w:r w:rsidRPr="00AD63BE">
        <w:rPr>
          <w:rFonts w:asciiTheme="minorHAnsi" w:hAnsiTheme="minorHAnsi" w:cstheme="majorBidi"/>
          <w:i/>
          <w:iCs/>
          <w:color w:val="000000"/>
          <w:sz w:val="18"/>
          <w:szCs w:val="18"/>
        </w:rPr>
        <w:t xml:space="preserve">, S. </w:t>
      </w:r>
      <w:proofErr w:type="spellStart"/>
      <w:r w:rsidRPr="00AD63BE">
        <w:rPr>
          <w:rFonts w:asciiTheme="minorHAnsi" w:hAnsiTheme="minorHAnsi" w:cstheme="majorBidi"/>
          <w:i/>
          <w:iCs/>
          <w:color w:val="000000"/>
          <w:sz w:val="18"/>
          <w:szCs w:val="18"/>
        </w:rPr>
        <w:t>epidermidis</w:t>
      </w:r>
      <w:proofErr w:type="spellEnd"/>
      <w:r w:rsidRPr="00AD63BE">
        <w:rPr>
          <w:rFonts w:asciiTheme="minorHAnsi" w:hAnsiTheme="minorHAnsi" w:cstheme="majorBidi"/>
          <w:i/>
          <w:iCs/>
          <w:color w:val="000000"/>
          <w:sz w:val="18"/>
          <w:szCs w:val="18"/>
        </w:rPr>
        <w:t xml:space="preserve">, S. </w:t>
      </w:r>
      <w:proofErr w:type="spellStart"/>
      <w:r w:rsidRPr="00AD63BE">
        <w:rPr>
          <w:rFonts w:asciiTheme="minorHAnsi" w:hAnsiTheme="minorHAnsi" w:cstheme="majorBidi"/>
          <w:i/>
          <w:iCs/>
          <w:color w:val="000000"/>
          <w:sz w:val="18"/>
          <w:szCs w:val="18"/>
        </w:rPr>
        <w:t>haemolyticus</w:t>
      </w:r>
      <w:proofErr w:type="spellEnd"/>
      <w:r w:rsidRPr="00AD63BE">
        <w:rPr>
          <w:rFonts w:asciiTheme="minorHAnsi" w:hAnsiTheme="minorHAnsi" w:cstheme="majorBidi"/>
          <w:i/>
          <w:iCs/>
          <w:color w:val="000000"/>
          <w:sz w:val="18"/>
          <w:szCs w:val="18"/>
        </w:rPr>
        <w:t xml:space="preserve"> and S. </w:t>
      </w:r>
      <w:proofErr w:type="spellStart"/>
      <w:r w:rsidRPr="00AD63BE">
        <w:rPr>
          <w:rFonts w:asciiTheme="minorHAnsi" w:hAnsiTheme="minorHAnsi" w:cstheme="majorBidi"/>
          <w:i/>
          <w:iCs/>
          <w:color w:val="000000"/>
          <w:sz w:val="18"/>
          <w:szCs w:val="18"/>
        </w:rPr>
        <w:t>hyicus</w:t>
      </w:r>
      <w:proofErr w:type="spellEnd"/>
      <w:r w:rsidRPr="00AD63BE">
        <w:rPr>
          <w:rFonts w:asciiTheme="minorHAnsi" w:hAnsiTheme="minorHAnsi" w:cstheme="majorBidi"/>
          <w:i/>
          <w:iCs/>
          <w:color w:val="000000"/>
          <w:sz w:val="18"/>
          <w:szCs w:val="18"/>
        </w:rPr>
        <w:t xml:space="preserve"> </w:t>
      </w:r>
      <w:r w:rsidRPr="00AD63BE">
        <w:rPr>
          <w:rFonts w:asciiTheme="minorHAnsi" w:hAnsiTheme="minorHAnsi" w:cstheme="majorBidi"/>
          <w:color w:val="000000"/>
          <w:sz w:val="18"/>
          <w:szCs w:val="18"/>
        </w:rPr>
        <w:t>are t</w:t>
      </w:r>
      <w:r w:rsidRPr="00AD63BE">
        <w:rPr>
          <w:rFonts w:asciiTheme="minorHAnsi" w:hAnsiTheme="minorHAnsi" w:cstheme="majorBidi"/>
          <w:sz w:val="18"/>
          <w:szCs w:val="18"/>
          <w:lang w:val="en-GB"/>
        </w:rPr>
        <w:t>he most commonly isolated CNS</w:t>
      </w:r>
      <w:r w:rsidRPr="00AD63BE">
        <w:rPr>
          <w:rFonts w:asciiTheme="minorHAnsi" w:hAnsiTheme="minorHAnsi" w:cstheme="majorBidi"/>
          <w:i/>
          <w:iCs/>
          <w:sz w:val="18"/>
          <w:szCs w:val="18"/>
          <w:lang w:val="en-GB"/>
        </w:rPr>
        <w:t xml:space="preserve"> </w:t>
      </w:r>
      <w:r w:rsidRPr="00AD63BE">
        <w:rPr>
          <w:rFonts w:asciiTheme="minorHAnsi" w:hAnsiTheme="minorHAnsi" w:cstheme="majorBidi"/>
          <w:sz w:val="18"/>
          <w:szCs w:val="18"/>
          <w:lang w:val="en-GB"/>
        </w:rPr>
        <w:t xml:space="preserve">from bovine mastitis </w:t>
      </w:r>
      <w:r w:rsidRPr="00AD63BE">
        <w:rPr>
          <w:rFonts w:asciiTheme="minorHAnsi" w:hAnsiTheme="minorHAnsi" w:cstheme="majorBidi"/>
          <w:sz w:val="18"/>
          <w:szCs w:val="18"/>
          <w:lang w:val="en-GB"/>
        </w:rPr>
        <w:fldChar w:fldCharType="begin"/>
      </w:r>
      <w:r w:rsidRPr="00AD63BE">
        <w:rPr>
          <w:rFonts w:asciiTheme="minorHAnsi" w:hAnsiTheme="minorHAnsi" w:cstheme="majorBidi"/>
          <w:sz w:val="18"/>
          <w:szCs w:val="18"/>
          <w:lang w:val="en-GB"/>
        </w:rPr>
        <w:instrText xml:space="preserve"> ADDIN EN.CITE &lt;EndNote&gt;&lt;Cite&gt;&lt;Author&gt;Thorberg&lt;/Author&gt;&lt;Year&gt;2009&lt;/Year&gt;&lt;RecNum&gt;120&lt;/RecNum&gt;&lt;DisplayText&gt;[18, 19]&lt;/DisplayText&gt;&lt;record&gt;&lt;rec-number&gt;120&lt;/rec-number&gt;&lt;foreign-keys&gt;&lt;key app="EN" db-id="0x0pzpwfare59deat08pvw0st9peatwrde9f" timestamp="1564844526"&gt;120&lt;/key&gt;&lt;/foreign-keys&gt;&lt;ref-type name="Journal Article"&gt;17&lt;/ref-type&gt;&lt;contributors&gt;&lt;authors&gt;&lt;author&gt;Thorberg, B-M&lt;/author&gt;&lt;author&gt;Danielsson-Tham, M-L&lt;/author&gt;&lt;author&gt;Emanuelson, U&lt;/author&gt;&lt;author&gt;Waller, K Persson %J Journal of dairy science&lt;/author&gt;&lt;/authors&gt;&lt;/contributors&gt;&lt;titles&gt;&lt;title&gt;Bovine subclinical mastitis caused by different types of coagulase-negative staphylococci&lt;/title&gt;&lt;/titles&gt;&lt;pages&gt;4962-4970&lt;/pages&gt;&lt;volume&gt;92&lt;/volume&gt;&lt;number&gt;10&lt;/number&gt;&lt;dates&gt;&lt;year&gt;2009&lt;/year&gt;&lt;/dates&gt;&lt;isbn&gt;0022-0302&lt;/isbn&gt;&lt;urls&gt;&lt;/urls&gt;&lt;/record&gt;&lt;/Cite&gt;&lt;Cite&gt;&lt;Author&gt;Park&lt;/Author&gt;&lt;Year&gt;2011&lt;/Year&gt;&lt;RecNum&gt;102&lt;/RecNum&gt;&lt;record&gt;&lt;rec-number&gt;102&lt;/rec-number&gt;&lt;foreign-keys&gt;&lt;key app="EN" db-id="0x0pzpwfare59deat08pvw0st9peatwrde9f" timestamp="1564834764"&gt;102&lt;/key&gt;&lt;/foreign-keys&gt;&lt;ref-type name="Journal Article"&gt;17&lt;/ref-type&gt;&lt;contributors&gt;&lt;authors&gt;&lt;author&gt;Park, Joo Youn&lt;/author&gt;&lt;author&gt;Fox, Lawrence K&lt;/author&gt;&lt;author&gt;Seo, Keun Seok&lt;/author&gt;&lt;author&gt;McGuire, Mark A&lt;/author&gt;&lt;author&gt;Park, Yong Ho&lt;/author&gt;&lt;author&gt;Rurangirwa, Fred R&lt;/author&gt;&lt;author&gt;Sischo, William M&lt;/author&gt;&lt;author&gt;Bohach, Gregory A %J Veterinary microbiology&lt;/author&gt;&lt;/authors&gt;&lt;/contributors&gt;&lt;titles&gt;&lt;title&gt;Detection of classical and newly described staphylococcal superantigen genes in coagulase-negative staphylococci isolated from bovine intramammary infections&lt;/title&gt;&lt;/titles&gt;&lt;pages&gt;149-154&lt;/pages&gt;&lt;volume&gt;147&lt;/volume&gt;&lt;number&gt;1-2&lt;/number&gt;&lt;dates&gt;&lt;year&gt;2011&lt;/year&gt;&lt;/dates&gt;&lt;isbn&gt;0378-1135&lt;/isbn&gt;&lt;urls&gt;&lt;/urls&gt;&lt;/record&gt;&lt;/Cite&gt;&lt;/EndNote&gt;</w:instrText>
      </w:r>
      <w:r w:rsidRPr="00AD63BE">
        <w:rPr>
          <w:rFonts w:asciiTheme="minorHAnsi" w:hAnsiTheme="minorHAnsi" w:cstheme="majorBidi"/>
          <w:sz w:val="18"/>
          <w:szCs w:val="18"/>
          <w:lang w:val="en-GB"/>
        </w:rPr>
        <w:fldChar w:fldCharType="separate"/>
      </w:r>
      <w:r w:rsidRPr="00AD63BE">
        <w:rPr>
          <w:rFonts w:asciiTheme="minorHAnsi" w:hAnsiTheme="minorHAnsi" w:cstheme="majorBidi"/>
          <w:noProof/>
          <w:sz w:val="18"/>
          <w:szCs w:val="18"/>
          <w:lang w:val="en-GB"/>
        </w:rPr>
        <w:t>[</w:t>
      </w:r>
      <w:hyperlink w:anchor="_ENREF_18" w:tooltip="Thorberg, 2009 #120" w:history="1">
        <w:r w:rsidRPr="00AD63BE">
          <w:rPr>
            <w:rFonts w:asciiTheme="minorHAnsi" w:hAnsiTheme="minorHAnsi" w:cstheme="majorBidi"/>
            <w:noProof/>
            <w:sz w:val="18"/>
            <w:szCs w:val="18"/>
            <w:lang w:val="en-GB"/>
          </w:rPr>
          <w:t>13</w:t>
        </w:r>
      </w:hyperlink>
      <w:r w:rsidRPr="00AD63BE">
        <w:rPr>
          <w:rFonts w:asciiTheme="minorHAnsi" w:hAnsiTheme="minorHAnsi" w:cstheme="majorBidi"/>
          <w:noProof/>
          <w:sz w:val="18"/>
          <w:szCs w:val="18"/>
          <w:lang w:val="en-GB"/>
        </w:rPr>
        <w:t xml:space="preserve">, </w:t>
      </w:r>
      <w:hyperlink w:anchor="_ENREF_19" w:tooltip="Park, 2011 #102" w:history="1">
        <w:r w:rsidRPr="00AD63BE">
          <w:rPr>
            <w:rFonts w:asciiTheme="minorHAnsi" w:hAnsiTheme="minorHAnsi" w:cstheme="majorBidi"/>
            <w:noProof/>
            <w:sz w:val="18"/>
            <w:szCs w:val="18"/>
            <w:lang w:val="en-GB"/>
          </w:rPr>
          <w:t>14</w:t>
        </w:r>
      </w:hyperlink>
      <w:r w:rsidRPr="00AD63BE">
        <w:rPr>
          <w:rFonts w:asciiTheme="minorHAnsi" w:hAnsiTheme="minorHAnsi" w:cstheme="majorBidi"/>
          <w:noProof/>
          <w:sz w:val="18"/>
          <w:szCs w:val="18"/>
          <w:lang w:val="en-GB"/>
        </w:rPr>
        <w:t>]</w:t>
      </w:r>
      <w:r w:rsidRPr="00AD63BE">
        <w:rPr>
          <w:rFonts w:asciiTheme="minorHAnsi" w:hAnsiTheme="minorHAnsi" w:cstheme="majorBidi"/>
          <w:sz w:val="18"/>
          <w:szCs w:val="18"/>
          <w:lang w:val="en-GB"/>
        </w:rPr>
        <w:fldChar w:fldCharType="end"/>
      </w:r>
      <w:r w:rsidRPr="00AD63BE">
        <w:rPr>
          <w:rFonts w:asciiTheme="minorHAnsi" w:hAnsiTheme="minorHAnsi" w:cstheme="majorBidi"/>
          <w:sz w:val="18"/>
          <w:szCs w:val="18"/>
          <w:lang w:val="en-GB"/>
        </w:rPr>
        <w:t xml:space="preserve">. </w:t>
      </w:r>
    </w:p>
    <w:p w14:paraId="52913D4D" w14:textId="77777777" w:rsidR="00582341" w:rsidRPr="00AD63BE" w:rsidRDefault="00582341" w:rsidP="00AD63BE">
      <w:pPr>
        <w:bidi w:val="0"/>
        <w:spacing w:after="160" w:line="240" w:lineRule="auto"/>
        <w:ind w:right="26" w:firstLine="360"/>
        <w:jc w:val="both"/>
        <w:rPr>
          <w:rFonts w:asciiTheme="minorHAnsi" w:hAnsiTheme="minorHAnsi" w:cstheme="majorBidi"/>
          <w:color w:val="000000"/>
          <w:sz w:val="18"/>
          <w:szCs w:val="18"/>
        </w:rPr>
      </w:pPr>
      <w:r w:rsidRPr="00AD63BE">
        <w:rPr>
          <w:rFonts w:asciiTheme="minorHAnsi" w:hAnsiTheme="minorHAnsi" w:cstheme="majorBidi"/>
          <w:color w:val="000000"/>
          <w:sz w:val="18"/>
          <w:szCs w:val="18"/>
        </w:rPr>
        <w:t xml:space="preserve">Antimicrobial chemotherapy is the primary approach for treatment of  staphylococcal mastitis in cattle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&lt;EndNote&gt;&lt;Cite&gt;&lt;Author&gt;McDougall&lt;/Author&gt;&lt;Year&gt;2014&lt;/Year&gt;&lt;RecNum&gt;97&lt;/RecNum&gt;&lt;DisplayText&gt;[20]&lt;/DisplayText&gt;&lt;record&gt;&lt;rec-number&gt;97&lt;/rec-number&gt;&lt;foreign-keys&gt;&lt;key app="EN" db-id="0x0pzpwfare59deat08pvw0st9peatwrde9f" timestamp="1564834162"&gt;97&lt;/key&gt;&lt;/foreign-keys&gt;&lt;ref-type name="Journal Article"&gt;17&lt;/ref-type&gt;&lt;contributors&gt;&lt;authors&gt;&lt;author&gt;McDougall, S&lt;/author&gt;&lt;author&gt;Hussein, H&lt;/author&gt;&lt;author&gt;Petrovski, K %J New Zealand veterinary journal&lt;/author&gt;&lt;/authors&gt;&lt;/contributors&gt;&lt;titles&gt;&lt;title&gt;Antimicrobial resistance in Staphylococcus aureus, Streptococcus uberis and Streptococcus dysgalactiae from dairy cows with mastitis&lt;/title&gt;&lt;/titles&gt;&lt;pages&gt;68-76&lt;/pages&gt;&lt;volume&gt;62&lt;/volume&gt;&lt;number&gt;2&lt;/number&gt;&lt;dates&gt;&lt;year&gt;2014&lt;/year&gt;&lt;/dates&gt;&lt;isbn&gt;0048-0169&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0" w:tooltip="McDougall, 2014 #97" w:history="1">
        <w:r w:rsidRPr="00AD63BE">
          <w:rPr>
            <w:rFonts w:asciiTheme="minorHAnsi" w:hAnsiTheme="minorHAnsi" w:cstheme="majorBidi"/>
            <w:color w:val="000000"/>
            <w:sz w:val="18"/>
            <w:szCs w:val="18"/>
          </w:rPr>
          <w:t>15</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Sensitivity tests have been used as a guide for the veterinarians to select the most suitable antimicrobial agent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&lt;EndNote&gt;&lt;Cite&gt;&lt;Author&gt;Moroni&lt;/Author&gt;&lt;Year&gt;2006&lt;/Year&gt;&lt;RecNum&gt;100&lt;/RecNum&gt;&lt;DisplayText&gt;[21]&lt;/DisplayText&gt;&lt;record&gt;&lt;rec-number&gt;100&lt;/rec-number&gt;&lt;foreign-keys&gt;&lt;key app="EN" db-id="0x0pzpwfare59deat08pvw0st9peatwrde9f" timestamp="1564834529"&gt;100&lt;/key&gt;&lt;/foreign-keys&gt;&lt;ref-type name="Journal Article"&gt;17&lt;/ref-type&gt;&lt;contributors&gt;&lt;authors&gt;&lt;author&gt;Moroni, P&lt;/author&gt;&lt;author&gt;Pisoni, G&lt;/author&gt;&lt;author&gt;Antonini, M&lt;/author&gt;&lt;author&gt;Villa, R&lt;/author&gt;&lt;author&gt;Boettcher, P&lt;/author&gt;&lt;author&gt;Carli, S %J Journal of Dairy Science&lt;/author&gt;&lt;/authors&gt;&lt;/contributors&gt;&lt;titles&gt;&lt;title&gt;Antimicrobial drug susceptibility of Staphylococcus aureus from subclinical bovine mastitis in Italy&lt;/title&gt;&lt;/titles&gt;&lt;pages&gt;2973-2976&lt;/pages&gt;&lt;volume&gt;89&lt;/volume&gt;&lt;number&gt;8&lt;/number&gt;&lt;dates&gt;&lt;year&gt;2006&lt;/year&gt;&lt;/dates&gt;&lt;isbn&gt;0022-0302&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1" w:tooltip="Moroni, 2006 #100" w:history="1">
        <w:r w:rsidRPr="00AD63BE">
          <w:rPr>
            <w:rFonts w:asciiTheme="minorHAnsi" w:hAnsiTheme="minorHAnsi" w:cstheme="majorBidi"/>
            <w:color w:val="000000"/>
            <w:sz w:val="18"/>
            <w:szCs w:val="18"/>
          </w:rPr>
          <w:t>16</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The indiscriminate and continuous use of antimicrobials, without medical prescription or accurate identification of the microbial agent, can result in high resistance of CNS, which makes dealing with mastitis treatment more challenging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&lt;EndNote&gt;&lt;Cite&gt;&lt;Author&gt;Vishnupriya&lt;/Author&gt;&lt;Year&gt;2014&lt;/Year&gt;&lt;RecNum&gt;121&lt;/RecNum&gt;&lt;DisplayText&gt;[22]&lt;/DisplayText&gt;&lt;record&gt;&lt;rec-number&gt;121&lt;/rec-number&gt;&lt;foreign-keys&gt;&lt;key app="EN" db-id="0x0pzpwfare59deat08pvw0st9peatwrde9f" timestamp="1564844595"&gt;121&lt;/key&gt;&lt;/foreign-keys&gt;&lt;ref-type name="Journal Article"&gt;17&lt;/ref-type&gt;&lt;contributors&gt;&lt;authors&gt;&lt;author&gt;Vishnupriya, S&lt;/author&gt;&lt;author&gt;Antony, PX&lt;/author&gt;&lt;author&gt;Mukhopadhyay, HK&lt;/author&gt;&lt;author&gt;Pillai, RM&lt;/author&gt;&lt;author&gt;Thanislass, J&lt;/author&gt;&lt;author&gt;Srinivas, VMV&lt;/author&gt;&lt;author&gt;Kumar, R Sumanth %J Veterinary World&lt;/author&gt;&lt;/authors&gt;&lt;/contributors&gt;&lt;titles&gt;&lt;title&gt;Methicillin resistant staphylococci associated with bovine mastitis and their zoonotic importance&lt;/title&gt;&lt;/titles&gt;&lt;pages&gt;422-427&lt;/pages&gt;&lt;volume&gt;7&lt;/volume&gt;&lt;number&gt;6&lt;/number&gt;&lt;dates&gt;&lt;year&gt;2014&lt;/year&gt;&lt;/dates&gt;&lt;isbn&gt;0972-8988&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2" w:tooltip="Vishnupriya, 2014 #121" w:history="1">
        <w:r w:rsidRPr="00AD63BE">
          <w:rPr>
            <w:rFonts w:asciiTheme="minorHAnsi" w:hAnsiTheme="minorHAnsi" w:cstheme="majorBidi"/>
            <w:color w:val="000000"/>
            <w:sz w:val="18"/>
            <w:szCs w:val="18"/>
          </w:rPr>
          <w:t>17</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w:t>
      </w:r>
    </w:p>
    <w:p w14:paraId="28E9A23E" w14:textId="77777777" w:rsidR="00582341" w:rsidRPr="00AD63BE" w:rsidRDefault="00582341" w:rsidP="00AD63BE">
      <w:pPr>
        <w:bidi w:val="0"/>
        <w:spacing w:after="160" w:line="240" w:lineRule="auto"/>
        <w:ind w:right="26" w:firstLine="360"/>
        <w:jc w:val="both"/>
        <w:rPr>
          <w:rFonts w:asciiTheme="minorHAnsi" w:hAnsiTheme="minorHAnsi" w:cstheme="majorBidi"/>
          <w:color w:val="000000"/>
          <w:sz w:val="18"/>
          <w:szCs w:val="18"/>
        </w:rPr>
      </w:pPr>
      <w:r w:rsidRPr="00AD63BE">
        <w:rPr>
          <w:rFonts w:asciiTheme="minorHAnsi" w:hAnsiTheme="minorHAnsi" w:cstheme="majorBidi"/>
          <w:color w:val="000000"/>
          <w:sz w:val="18"/>
          <w:szCs w:val="18"/>
        </w:rPr>
        <w:lastRenderedPageBreak/>
        <w:t xml:space="preserve">Carriage of antibiotic resistance genes by CNS species can be a potential source for gene transmission, indicating the importance of detection of such resistance genes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&lt;EndNote&gt;&lt;Cite&gt;&lt;Author&gt;Walther&lt;/Author&gt;&lt;Year&gt;2007&lt;/Year&gt;&lt;RecNum&gt;122&lt;/RecNum&gt;&lt;DisplayText&gt;[23]&lt;/DisplayText&gt;&lt;record&gt;&lt;rec-number&gt;122&lt;/rec-number&gt;&lt;foreign-keys&gt;&lt;key app="EN" db-id="0x0pzpwfare59deat08pvw0st9peatwrde9f" timestamp="1564844669"&gt;122&lt;/key&gt;&lt;/foreign-keys&gt;&lt;ref-type name="Journal Article"&gt;17&lt;/ref-type&gt;&lt;contributors&gt;&lt;authors&gt;&lt;author&gt;Walther, Carole&lt;/author&gt;&lt;author&gt;Perreten, Vincent %J Journal of dairy science&lt;/author&gt;&lt;/authors&gt;&lt;/contributors&gt;&lt;titles&gt;&lt;title&gt;Letter to the editor: Methicillin-resistant Staphylococcus epidermidis in organic milk production&lt;/title&gt;&lt;/titles&gt;&lt;pages&gt;5351&lt;/pages&gt;&lt;volume&gt;90&lt;/volume&gt;&lt;number&gt;12&lt;/number&gt;&lt;dates&gt;&lt;year&gt;2007&lt;/year&gt;&lt;/dates&gt;&lt;isbn&gt;0022-0302&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3" w:tooltip="Walther, 2007 #122" w:history="1">
        <w:r w:rsidRPr="00AD63BE">
          <w:rPr>
            <w:rFonts w:asciiTheme="minorHAnsi" w:hAnsiTheme="minorHAnsi" w:cstheme="majorBidi"/>
            <w:color w:val="000000"/>
            <w:sz w:val="18"/>
            <w:szCs w:val="18"/>
          </w:rPr>
          <w:t>18</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The emergence of Staphylococcal species resistant to penicillin and ampicillin have become a worldwide phenomenon due to misuse of beta -lactam antibiotics in the treatment of mastitis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&lt;EndNote&gt;&lt;Cite&gt;&lt;Author&gt;Bonna&lt;/Author&gt;&lt;Year&gt;2007&lt;/Year&gt;&lt;RecNum&gt;68&lt;/RecNum&gt;&lt;DisplayText&gt;[24]&lt;/DisplayText&gt;&lt;record&gt;&lt;rec-number&gt;68&lt;/rec-number&gt;&lt;foreign-keys&gt;&lt;key app="EN" db-id="0x0pzpwfare59deat08pvw0st9peatwrde9f" timestamp="1564819732"&gt;68&lt;/key&gt;&lt;/foreign-keys&gt;&lt;ref-type name="Journal Article"&gt;17&lt;/ref-type&gt;&lt;contributors&gt;&lt;authors&gt;&lt;author&gt;Bonna, Isabel Cristina Fábregas&lt;/author&gt;&lt;author&gt;dos Santos, Ana Paula Vargas&lt;/author&gt;&lt;author&gt;Teixeira, Gina Nunes&lt;/author&gt;&lt;author&gt;Vieira-da-Motta, Olney %J Revista Brasileira de Ciência Veterinária&lt;/author&gt;&lt;/authors&gt;&lt;/contributors&gt;&lt;titles&gt;&lt;title&gt;Staphylococcus coagulase-negativos resistentes a drogas isolados de leite de búfalas (Bubalus bubalis)&lt;/title&gt;&lt;/titles&gt;&lt;volume&gt;14&lt;/volume&gt;&lt;number&gt;2&lt;/number&gt;&lt;dates&gt;&lt;year&gt;2007&lt;/year&gt;&lt;/dates&gt;&lt;isbn&gt;1984-7130&lt;/isbn&gt;&lt;urls&gt;&lt;/urls&gt;&lt;/record&gt;&lt;/Cite&gt;&lt;/EndNote&gt;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4" w:tooltip="Bonna, 2007 #68" w:history="1">
        <w:r w:rsidRPr="00AD63BE">
          <w:rPr>
            <w:rFonts w:asciiTheme="minorHAnsi" w:hAnsiTheme="minorHAnsi" w:cstheme="majorBidi"/>
            <w:color w:val="000000"/>
            <w:sz w:val="18"/>
            <w:szCs w:val="18"/>
          </w:rPr>
          <w:t>19</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Moreover, high levels of resistance to penicillin is followed by the development of bacterial isolates resistant to the semi-synthetic </w:t>
      </w:r>
      <w:proofErr w:type="spellStart"/>
      <w:r w:rsidRPr="00AD63BE">
        <w:rPr>
          <w:rFonts w:asciiTheme="minorHAnsi" w:hAnsiTheme="minorHAnsi" w:cstheme="majorBidi"/>
          <w:color w:val="000000"/>
          <w:sz w:val="18"/>
          <w:szCs w:val="18"/>
        </w:rPr>
        <w:t>penicillins</w:t>
      </w:r>
      <w:proofErr w:type="spellEnd"/>
      <w:r w:rsidRPr="00AD63BE">
        <w:rPr>
          <w:rFonts w:asciiTheme="minorHAnsi" w:hAnsiTheme="minorHAnsi" w:cstheme="majorBidi"/>
          <w:color w:val="000000"/>
          <w:sz w:val="18"/>
          <w:szCs w:val="18"/>
        </w:rPr>
        <w:t xml:space="preserve"> (methicillin and </w:t>
      </w:r>
      <w:proofErr w:type="spellStart"/>
      <w:r w:rsidRPr="00AD63BE">
        <w:rPr>
          <w:rFonts w:asciiTheme="minorHAnsi" w:hAnsiTheme="minorHAnsi" w:cstheme="majorBidi"/>
          <w:color w:val="000000"/>
          <w:sz w:val="18"/>
          <w:szCs w:val="18"/>
        </w:rPr>
        <w:t>oxacillin</w:t>
      </w:r>
      <w:proofErr w:type="spellEnd"/>
      <w:r w:rsidRPr="00AD63BE">
        <w:rPr>
          <w:rFonts w:asciiTheme="minorHAnsi" w:hAnsiTheme="minorHAnsi" w:cstheme="majorBidi"/>
          <w:color w:val="000000"/>
          <w:sz w:val="18"/>
          <w:szCs w:val="18"/>
        </w:rPr>
        <w:t xml:space="preserve">), </w:t>
      </w:r>
      <w:proofErr w:type="spellStart"/>
      <w:r w:rsidRPr="00AD63BE">
        <w:rPr>
          <w:rFonts w:asciiTheme="minorHAnsi" w:hAnsiTheme="minorHAnsi" w:cstheme="majorBidi"/>
          <w:color w:val="000000"/>
          <w:sz w:val="18"/>
          <w:szCs w:val="18"/>
        </w:rPr>
        <w:t>tetracyclines</w:t>
      </w:r>
      <w:proofErr w:type="spellEnd"/>
      <w:r w:rsidRPr="00AD63BE">
        <w:rPr>
          <w:rFonts w:asciiTheme="minorHAnsi" w:hAnsiTheme="minorHAnsi" w:cstheme="majorBidi"/>
          <w:color w:val="000000"/>
          <w:sz w:val="18"/>
          <w:szCs w:val="18"/>
        </w:rPr>
        <w:t xml:space="preserve">, macrolides and aminoglycosides has made the treatment of diseases caused by Staphylococci a global challenge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&lt;EndNote&gt;&lt;Cite&gt;&lt;Author&gt;Soares&lt;/Author&gt;&lt;Year&gt;2012&lt;/Year&gt;&lt;RecNum&gt;113&lt;/RecNum&gt;&lt;DisplayText&gt;[25]&lt;/DisplayText&gt;&lt;record&gt;&lt;rec-number&gt;113&lt;/rec-number&gt;&lt;foreign-keys&gt;&lt;key app="EN" db-id="0x0pzpwfare59deat08pvw0st9peatwrde9f" timestamp="1564843561"&gt;113&lt;/key&gt;&lt;/foreign-keys&gt;&lt;ref-type name="Journal Article"&gt;17&lt;/ref-type&gt;&lt;contributors&gt;&lt;authors&gt;&lt;author&gt;Soares, Lidiane C&lt;/author&gt;&lt;author&gt;Pereira, Ingrid A&lt;/author&gt;&lt;author&gt;Pribul, Bruno R&lt;/author&gt;&lt;author&gt;Oliva, Marcelo S&lt;/author&gt;&lt;author&gt;Coelho, Shana MO&lt;/author&gt;&lt;author&gt;Souza, Miliane %J Pesquisa Veterinária Brasileira&lt;/author&gt;&lt;/authors&gt;&lt;/contributors&gt;&lt;titles&gt;&lt;title&gt;Antimicrobial resistance and detection of mecA and blaZ genes in coagulase-negative Staphylococcus isolated from bovine mastitis&lt;/title&gt;&lt;/titles&gt;&lt;pages&gt;692-696&lt;/pages&gt;&lt;volume&gt;32&lt;/volume&gt;&lt;number&gt;8&lt;/number&gt;&lt;dates&gt;&lt;year&gt;2012&lt;/year&gt;&lt;/dates&gt;&lt;isbn&gt;0100-736X&lt;/isbn&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5" w:tooltip="Soares, 2012 #113" w:history="1">
        <w:r w:rsidRPr="00AD63BE">
          <w:rPr>
            <w:rFonts w:asciiTheme="minorHAnsi" w:hAnsiTheme="minorHAnsi" w:cstheme="majorBidi"/>
            <w:color w:val="000000"/>
            <w:sz w:val="18"/>
            <w:szCs w:val="18"/>
          </w:rPr>
          <w:t>20</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Thus, this study aimed to investigate the prevalence of CNS in clinical and subclinical mastitis in dairy cows and their </w:t>
      </w:r>
      <w:proofErr w:type="spellStart"/>
      <w:r w:rsidRPr="00AD63BE">
        <w:rPr>
          <w:rFonts w:asciiTheme="minorHAnsi" w:hAnsiTheme="minorHAnsi" w:cstheme="majorBidi"/>
          <w:color w:val="000000"/>
          <w:sz w:val="18"/>
          <w:szCs w:val="18"/>
        </w:rPr>
        <w:t>antibiogram</w:t>
      </w:r>
      <w:proofErr w:type="spellEnd"/>
      <w:r w:rsidRPr="00AD63BE">
        <w:rPr>
          <w:rFonts w:asciiTheme="minorHAnsi" w:hAnsiTheme="minorHAnsi" w:cstheme="majorBidi"/>
          <w:color w:val="000000"/>
          <w:sz w:val="18"/>
          <w:szCs w:val="18"/>
        </w:rPr>
        <w:t>.</w:t>
      </w:r>
    </w:p>
    <w:p w14:paraId="3403F8EB" w14:textId="77777777" w:rsidR="00582341" w:rsidRPr="00FC3A0C" w:rsidRDefault="00582341" w:rsidP="00FC3A0C">
      <w:pPr>
        <w:pStyle w:val="ListParagraph"/>
        <w:numPr>
          <w:ilvl w:val="0"/>
          <w:numId w:val="3"/>
        </w:numPr>
        <w:bidi w:val="0"/>
        <w:spacing w:before="240" w:after="120" w:line="240" w:lineRule="auto"/>
        <w:ind w:left="180" w:hanging="180"/>
        <w:jc w:val="both"/>
        <w:rPr>
          <w:rFonts w:asciiTheme="minorHAnsi" w:eastAsia="Calibri" w:hAnsiTheme="minorHAnsi" w:cstheme="majorBidi"/>
          <w:b/>
          <w:bCs/>
          <w:color w:val="2F5496" w:themeColor="accent1" w:themeShade="BF"/>
          <w:lang w:bidi="ar-EG"/>
        </w:rPr>
      </w:pPr>
      <w:r w:rsidRPr="00FC3A0C">
        <w:rPr>
          <w:rFonts w:asciiTheme="minorHAnsi" w:eastAsia="Calibri" w:hAnsiTheme="minorHAnsi" w:cstheme="majorBidi"/>
          <w:b/>
          <w:bCs/>
          <w:color w:val="2F5496" w:themeColor="accent1" w:themeShade="BF"/>
          <w:lang w:bidi="ar-EG"/>
        </w:rPr>
        <w:t>MATERIALS AND METHODS</w:t>
      </w:r>
    </w:p>
    <w:p w14:paraId="177115A8" w14:textId="77777777" w:rsidR="00582341" w:rsidRPr="00AD63BE" w:rsidRDefault="00582341" w:rsidP="00582341">
      <w:pPr>
        <w:bidi w:val="0"/>
        <w:spacing w:after="0" w:line="240" w:lineRule="auto"/>
        <w:ind w:right="26" w:hanging="10"/>
        <w:jc w:val="both"/>
        <w:rPr>
          <w:rFonts w:asciiTheme="minorHAnsi" w:hAnsiTheme="minorHAnsi" w:cstheme="majorBidi"/>
          <w:i/>
          <w:iCs/>
          <w:sz w:val="18"/>
          <w:szCs w:val="18"/>
        </w:rPr>
      </w:pPr>
      <w:r w:rsidRPr="00582341">
        <w:rPr>
          <w:rFonts w:asciiTheme="minorHAnsi" w:hAnsiTheme="minorHAnsi" w:cstheme="majorBidi"/>
          <w:i/>
          <w:iCs/>
          <w:sz w:val="18"/>
          <w:szCs w:val="18"/>
        </w:rPr>
        <w:t>2.1. Animals and study area</w:t>
      </w:r>
    </w:p>
    <w:p w14:paraId="6858900A" w14:textId="77777777" w:rsidR="00582341" w:rsidRPr="00AD63BE" w:rsidRDefault="00582341" w:rsidP="00AD63BE">
      <w:pPr>
        <w:bidi w:val="0"/>
        <w:spacing w:after="160" w:line="240" w:lineRule="auto"/>
        <w:ind w:right="26" w:firstLine="360"/>
        <w:jc w:val="both"/>
        <w:rPr>
          <w:rFonts w:asciiTheme="minorHAnsi" w:hAnsiTheme="minorHAnsi" w:cstheme="majorBidi"/>
          <w:sz w:val="18"/>
          <w:szCs w:val="18"/>
        </w:rPr>
      </w:pPr>
      <w:r w:rsidRPr="00AD63BE">
        <w:rPr>
          <w:rFonts w:asciiTheme="minorHAnsi" w:hAnsiTheme="minorHAnsi" w:cstheme="majorBidi"/>
          <w:color w:val="000000"/>
          <w:sz w:val="18"/>
          <w:szCs w:val="18"/>
        </w:rPr>
        <w:t>A total number of 415 lactating Holstein cows (a cross breed) from different localities in Egypt were examined for clinical and subclinical mastitis during the period from October 2014 to June 2018. 345 cows out of 415 cows were collected from four private dairy farms at Damietta (farm A, 60 lactating cows, farm B, 65 lactating cows and farm C, 120 lactating cows) and El-</w:t>
      </w:r>
      <w:proofErr w:type="spellStart"/>
      <w:r w:rsidRPr="00AD63BE">
        <w:rPr>
          <w:rFonts w:asciiTheme="minorHAnsi" w:hAnsiTheme="minorHAnsi" w:cstheme="majorBidi"/>
          <w:color w:val="000000"/>
          <w:sz w:val="18"/>
          <w:szCs w:val="18"/>
        </w:rPr>
        <w:t>Sharkia</w:t>
      </w:r>
      <w:proofErr w:type="spellEnd"/>
      <w:r w:rsidRPr="00AD63BE">
        <w:rPr>
          <w:rFonts w:asciiTheme="minorHAnsi" w:hAnsiTheme="minorHAnsi" w:cstheme="majorBidi"/>
          <w:color w:val="000000"/>
          <w:sz w:val="18"/>
          <w:szCs w:val="18"/>
        </w:rPr>
        <w:t xml:space="preserve"> (farm D, 100 lactating cow) governorates in addition to, while, the remaining cows (70) were as individual cases of dairy cows at El-</w:t>
      </w:r>
      <w:proofErr w:type="spellStart"/>
      <w:r w:rsidRPr="00AD63BE">
        <w:rPr>
          <w:rFonts w:asciiTheme="minorHAnsi" w:hAnsiTheme="minorHAnsi" w:cstheme="majorBidi"/>
          <w:color w:val="000000"/>
          <w:sz w:val="18"/>
          <w:szCs w:val="18"/>
        </w:rPr>
        <w:t>Dakahlia</w:t>
      </w:r>
      <w:proofErr w:type="spellEnd"/>
      <w:r w:rsidRPr="00AD63BE">
        <w:rPr>
          <w:rFonts w:asciiTheme="minorHAnsi" w:hAnsiTheme="minorHAnsi" w:cstheme="majorBidi"/>
          <w:color w:val="000000"/>
          <w:sz w:val="18"/>
          <w:szCs w:val="18"/>
        </w:rPr>
        <w:t xml:space="preserve"> governorate;. Clinical examination of the investigated lactating cows was done according to </w:t>
      </w:r>
      <w:r w:rsidRPr="00AD63BE">
        <w:rPr>
          <w:rFonts w:asciiTheme="minorHAnsi" w:hAnsiTheme="minorHAnsi" w:cstheme="majorBidi"/>
          <w:sz w:val="18"/>
          <w:szCs w:val="18"/>
        </w:rPr>
        <w:fldChar w:fldCharType="begin"/>
      </w:r>
      <w:r w:rsidRPr="00AD63BE">
        <w:rPr>
          <w:rFonts w:asciiTheme="minorHAnsi" w:hAnsiTheme="minorHAnsi" w:cstheme="majorBidi"/>
          <w:sz w:val="18"/>
          <w:szCs w:val="18"/>
        </w:rPr>
        <w:instrText xml:space="preserve"> ADDIN EN.CITE &lt;EndNote&gt;&lt;Cite&gt;&lt;Author&gt;Constable&lt;/Author&gt;&lt;Year&gt;2017&lt;/Year&gt;&lt;RecNum&gt;9&lt;/RecNum&gt;&lt;DisplayText&gt;[5]&lt;/DisplayText&gt;&lt;record&gt;&lt;rec-number&gt;9&lt;/rec-number&gt;&lt;foreign-keys&gt;&lt;key app="EN" db-id="29wfd99dqs9taaex5xp5teaw0rfpsxvxxa5z" timestamp="1569336693"&gt;9&lt;/key&gt;&lt;/foreign-keys&gt;&lt;ref-type name="Book"&gt;6&lt;/ref-type&gt;&lt;contributors&gt;&lt;authors&gt;&lt;author&gt;Constable, Peter D&lt;/author&gt;&lt;author&gt;Hinchcliff, Kenneth W&lt;/author&gt;&lt;author&gt;Done, Stanley H&lt;/author&gt;&lt;author&gt;Grünberg, Walter&lt;/author&gt;&lt;/authors&gt;&lt;/contributors&gt;&lt;titles&gt;&lt;title&gt;Veterinary medicine-e-book: a textbook of the diseases of cattle, horses, sheep, pigs and goats&lt;/title&gt;&lt;/titles&gt;&lt;dates&gt;&lt;year&gt;2017&lt;/year&gt;&lt;/dates&gt;&lt;publisher&gt;Elsevier Health Sciences&lt;/publisher&gt;&lt;isbn&gt;0702070580&lt;/isbn&gt;&lt;urls&gt;&lt;/urls&gt;&lt;/record&gt;&lt;/Cite&gt;&lt;/EndNote&gt;</w:instrText>
      </w:r>
      <w:r w:rsidRPr="00AD63BE">
        <w:rPr>
          <w:rFonts w:asciiTheme="minorHAnsi" w:hAnsiTheme="minorHAnsi" w:cstheme="majorBidi"/>
          <w:sz w:val="18"/>
          <w:szCs w:val="18"/>
        </w:rPr>
        <w:fldChar w:fldCharType="separate"/>
      </w:r>
      <w:r w:rsidRPr="00AD63BE">
        <w:rPr>
          <w:rFonts w:asciiTheme="minorHAnsi" w:hAnsiTheme="minorHAnsi" w:cstheme="majorBidi"/>
          <w:noProof/>
          <w:sz w:val="18"/>
          <w:szCs w:val="18"/>
        </w:rPr>
        <w:t>[</w:t>
      </w:r>
      <w:hyperlink w:anchor="_ENREF_5" w:tooltip="Constable, 2017 #9" w:history="1">
        <w:r w:rsidRPr="00AD63BE">
          <w:rPr>
            <w:rFonts w:asciiTheme="minorHAnsi" w:hAnsiTheme="minorHAnsi" w:cstheme="majorBidi"/>
            <w:noProof/>
            <w:sz w:val="18"/>
            <w:szCs w:val="18"/>
          </w:rPr>
          <w:t>21</w:t>
        </w:r>
      </w:hyperlink>
      <w:r w:rsidRPr="00AD63BE">
        <w:rPr>
          <w:rFonts w:asciiTheme="minorHAnsi" w:hAnsiTheme="minorHAnsi" w:cstheme="majorBidi"/>
          <w:noProof/>
          <w:sz w:val="18"/>
          <w:szCs w:val="18"/>
        </w:rPr>
        <w:t>]</w:t>
      </w:r>
      <w:r w:rsidRPr="00AD63BE">
        <w:rPr>
          <w:rFonts w:asciiTheme="minorHAnsi" w:hAnsiTheme="minorHAnsi" w:cstheme="majorBidi"/>
          <w:sz w:val="18"/>
          <w:szCs w:val="18"/>
        </w:rPr>
        <w:fldChar w:fldCharType="end"/>
      </w:r>
      <w:r w:rsidRPr="00AD63BE">
        <w:rPr>
          <w:rFonts w:asciiTheme="minorHAnsi" w:hAnsiTheme="minorHAnsi" w:cstheme="majorBidi"/>
          <w:color w:val="000000"/>
          <w:sz w:val="18"/>
          <w:szCs w:val="18"/>
        </w:rPr>
        <w:t xml:space="preserve"> to estimate the presence of any signs of inflammation for detection of clinical mastitis cases also, California Mastitis Test (CMT) was performed as a screening test for detection of subclinical mastitis according to </w:t>
      </w:r>
      <w:r w:rsidRPr="00AD63BE">
        <w:rPr>
          <w:rFonts w:asciiTheme="minorHAnsi" w:hAnsiTheme="minorHAnsi" w:cstheme="majorBidi"/>
          <w:sz w:val="18"/>
          <w:szCs w:val="18"/>
        </w:rPr>
        <w:fldChar w:fldCharType="begin"/>
      </w:r>
      <w:r w:rsidRPr="00AD63BE">
        <w:rPr>
          <w:rFonts w:asciiTheme="minorHAnsi" w:hAnsiTheme="minorHAnsi" w:cstheme="majorBidi"/>
          <w:sz w:val="18"/>
          <w:szCs w:val="18"/>
        </w:rPr>
        <w:instrText xml:space="preserve"> ADDIN EN.CITE &lt;EndNote&gt;&lt;Cite&gt;&lt;Author&gt;Clements&lt;/Author&gt;&lt;Year&gt;2003&lt;/Year&gt;&lt;RecNum&gt;10&lt;/RecNum&gt;&lt;DisplayText&gt;[5]&lt;/DisplayText&gt;&lt;record&gt;&lt;rec-number&gt;10&lt;/rec-number&gt;&lt;foreign-keys&gt;&lt;key app="EN" db-id="29wfd99dqs9taaex5xp5teaw0rfpsxvxxa5z" timestamp="1569337054"&gt;10&lt;/key&gt;&lt;/foreign-keys&gt;&lt;ref-type name="Journal Article"&gt;17&lt;/ref-type&gt;&lt;contributors&gt;&lt;authors&gt;&lt;author&gt;Clements, Archie CA&lt;/author&gt;&lt;author&gt;Taylor, David J&lt;/author&gt;&lt;author&gt;Fitzpatrick, Julie L %J Journal of Dairy Research&lt;/author&gt;&lt;/authors&gt;&lt;/contributors&gt;&lt;titles&gt;&lt;title&gt;Evaluation of diagnostic procedures for subclinical mastitis in meat-producing sheep&lt;/title&gt;&lt;/titles&gt;&lt;pages&gt;139-148&lt;/pages&gt;&lt;volume&gt;70&lt;/volume&gt;&lt;number&gt;2&lt;/number&gt;&lt;dates&gt;&lt;year&gt;2003&lt;/year&gt;&lt;/dates&gt;&lt;isbn&gt;1469-7629&lt;/isbn&gt;&lt;urls&gt;&lt;/urls&gt;&lt;/record&gt;&lt;/Cite&gt;&lt;/EndNote&gt;</w:instrText>
      </w:r>
      <w:r w:rsidRPr="00AD63BE">
        <w:rPr>
          <w:rFonts w:asciiTheme="minorHAnsi" w:hAnsiTheme="minorHAnsi" w:cstheme="majorBidi"/>
          <w:sz w:val="18"/>
          <w:szCs w:val="18"/>
        </w:rPr>
        <w:fldChar w:fldCharType="separate"/>
      </w:r>
      <w:r w:rsidRPr="00AD63BE">
        <w:rPr>
          <w:rFonts w:asciiTheme="minorHAnsi" w:hAnsiTheme="minorHAnsi" w:cstheme="majorBidi"/>
          <w:noProof/>
          <w:sz w:val="18"/>
          <w:szCs w:val="18"/>
        </w:rPr>
        <w:t>[</w:t>
      </w:r>
      <w:hyperlink w:anchor="_ENREF_5" w:tooltip="Clements, 2003 #10" w:history="1">
        <w:r w:rsidRPr="00AD63BE">
          <w:rPr>
            <w:rFonts w:asciiTheme="minorHAnsi" w:hAnsiTheme="minorHAnsi" w:cstheme="majorBidi"/>
            <w:noProof/>
            <w:sz w:val="18"/>
            <w:szCs w:val="18"/>
          </w:rPr>
          <w:t>22</w:t>
        </w:r>
      </w:hyperlink>
      <w:r w:rsidRPr="00AD63BE">
        <w:rPr>
          <w:rFonts w:asciiTheme="minorHAnsi" w:hAnsiTheme="minorHAnsi" w:cstheme="majorBidi"/>
          <w:noProof/>
          <w:sz w:val="18"/>
          <w:szCs w:val="18"/>
        </w:rPr>
        <w:t>]</w:t>
      </w:r>
      <w:r w:rsidRPr="00AD63BE">
        <w:rPr>
          <w:rFonts w:asciiTheme="minorHAnsi" w:hAnsiTheme="minorHAnsi" w:cstheme="majorBidi"/>
          <w:sz w:val="18"/>
          <w:szCs w:val="18"/>
        </w:rPr>
        <w:fldChar w:fldCharType="end"/>
      </w:r>
      <w:r w:rsidRPr="00AD63BE">
        <w:rPr>
          <w:rFonts w:asciiTheme="minorHAnsi" w:hAnsiTheme="minorHAnsi" w:cstheme="majorBidi"/>
          <w:color w:val="000000"/>
          <w:sz w:val="18"/>
          <w:szCs w:val="18"/>
        </w:rPr>
        <w:t>.</w:t>
      </w:r>
    </w:p>
    <w:p w14:paraId="289AD0D0" w14:textId="77777777" w:rsidR="00582341" w:rsidRPr="00AD63BE" w:rsidRDefault="00582341" w:rsidP="00582341">
      <w:pPr>
        <w:bidi w:val="0"/>
        <w:spacing w:after="0" w:line="240" w:lineRule="auto"/>
        <w:ind w:right="26" w:hanging="10"/>
        <w:jc w:val="both"/>
        <w:rPr>
          <w:rFonts w:asciiTheme="minorHAnsi" w:hAnsiTheme="minorHAnsi" w:cstheme="majorBidi"/>
          <w:i/>
          <w:iCs/>
          <w:sz w:val="18"/>
          <w:szCs w:val="18"/>
        </w:rPr>
      </w:pPr>
      <w:r w:rsidRPr="00AD63BE">
        <w:rPr>
          <w:rFonts w:asciiTheme="minorHAnsi" w:hAnsiTheme="minorHAnsi" w:cstheme="majorBidi"/>
          <w:i/>
          <w:iCs/>
          <w:sz w:val="18"/>
          <w:szCs w:val="18"/>
        </w:rPr>
        <w:t>2.2. Experimental design</w:t>
      </w:r>
    </w:p>
    <w:p w14:paraId="564974BB" w14:textId="77777777" w:rsidR="00582341" w:rsidRPr="00AD63BE" w:rsidRDefault="00582341" w:rsidP="00AD63BE">
      <w:pPr>
        <w:bidi w:val="0"/>
        <w:spacing w:after="160" w:line="240" w:lineRule="auto"/>
        <w:ind w:right="26" w:firstLine="360"/>
        <w:jc w:val="both"/>
        <w:rPr>
          <w:rFonts w:asciiTheme="minorHAnsi" w:hAnsiTheme="minorHAnsi" w:cstheme="majorBidi"/>
          <w:color w:val="000000"/>
          <w:sz w:val="18"/>
          <w:szCs w:val="18"/>
        </w:rPr>
      </w:pPr>
      <w:r w:rsidRPr="00AD63BE">
        <w:rPr>
          <w:rFonts w:asciiTheme="minorHAnsi" w:hAnsiTheme="minorHAnsi" w:cstheme="majorBidi"/>
          <w:color w:val="000000"/>
          <w:sz w:val="18"/>
          <w:szCs w:val="18"/>
        </w:rPr>
        <w:t>Our study was designed to detect the prevalence of mastitis (clinical and subclinical forms) and its causative bacteria either contagious or environmental among 415 lactating Holstein cows at Damietta, El-</w:t>
      </w:r>
      <w:proofErr w:type="spellStart"/>
      <w:r w:rsidRPr="00AD63BE">
        <w:rPr>
          <w:rFonts w:asciiTheme="minorHAnsi" w:hAnsiTheme="minorHAnsi" w:cstheme="majorBidi"/>
          <w:color w:val="000000"/>
          <w:sz w:val="18"/>
          <w:szCs w:val="18"/>
        </w:rPr>
        <w:t>Sharkia</w:t>
      </w:r>
      <w:proofErr w:type="spellEnd"/>
      <w:r w:rsidRPr="00AD63BE">
        <w:rPr>
          <w:rFonts w:asciiTheme="minorHAnsi" w:hAnsiTheme="minorHAnsi" w:cstheme="majorBidi"/>
          <w:color w:val="000000"/>
          <w:sz w:val="18"/>
          <w:szCs w:val="18"/>
        </w:rPr>
        <w:t xml:space="preserve"> and El-</w:t>
      </w:r>
      <w:proofErr w:type="spellStart"/>
      <w:r w:rsidRPr="00AD63BE">
        <w:rPr>
          <w:rFonts w:asciiTheme="minorHAnsi" w:hAnsiTheme="minorHAnsi" w:cstheme="majorBidi"/>
          <w:color w:val="000000"/>
          <w:sz w:val="18"/>
          <w:szCs w:val="18"/>
        </w:rPr>
        <w:t>Dakahlia</w:t>
      </w:r>
      <w:proofErr w:type="spellEnd"/>
      <w:r w:rsidRPr="00AD63BE">
        <w:rPr>
          <w:rFonts w:asciiTheme="minorHAnsi" w:hAnsiTheme="minorHAnsi" w:cstheme="majorBidi"/>
          <w:color w:val="000000"/>
          <w:sz w:val="18"/>
          <w:szCs w:val="18"/>
        </w:rPr>
        <w:t xml:space="preserve"> governorates. The experiment was focused on the isolated coagulase negative Staphylococci, identification of each isolate and their sensitivity to different antibiotics.</w:t>
      </w:r>
    </w:p>
    <w:p w14:paraId="5B101A79" w14:textId="77777777" w:rsidR="00582341" w:rsidRPr="00AD63BE" w:rsidRDefault="00582341" w:rsidP="00582341">
      <w:pPr>
        <w:bidi w:val="0"/>
        <w:spacing w:after="0" w:line="240" w:lineRule="auto"/>
        <w:ind w:right="26" w:hanging="10"/>
        <w:jc w:val="both"/>
        <w:rPr>
          <w:rFonts w:asciiTheme="minorHAnsi" w:hAnsiTheme="minorHAnsi" w:cstheme="majorBidi"/>
          <w:i/>
          <w:iCs/>
          <w:sz w:val="18"/>
          <w:szCs w:val="18"/>
          <w:lang w:bidi="ar-EG"/>
        </w:rPr>
      </w:pPr>
      <w:r w:rsidRPr="00AD63BE">
        <w:rPr>
          <w:rFonts w:asciiTheme="minorHAnsi" w:hAnsiTheme="minorHAnsi" w:cstheme="majorBidi"/>
          <w:i/>
          <w:iCs/>
          <w:sz w:val="18"/>
          <w:szCs w:val="18"/>
        </w:rPr>
        <w:t xml:space="preserve">2.3 </w:t>
      </w:r>
      <w:r w:rsidRPr="00AD63BE">
        <w:rPr>
          <w:rFonts w:asciiTheme="minorHAnsi" w:hAnsiTheme="minorHAnsi" w:cstheme="majorBidi"/>
          <w:i/>
          <w:iCs/>
          <w:sz w:val="18"/>
          <w:szCs w:val="18"/>
          <w:lang w:bidi="ar-EG"/>
        </w:rPr>
        <w:t xml:space="preserve">Collection of milk samples and </w:t>
      </w:r>
      <w:r w:rsidRPr="00AD63BE">
        <w:rPr>
          <w:rFonts w:asciiTheme="minorHAnsi" w:hAnsiTheme="minorHAnsi" w:cstheme="majorBidi"/>
          <w:i/>
          <w:iCs/>
          <w:sz w:val="18"/>
          <w:szCs w:val="18"/>
        </w:rPr>
        <w:t>Bacteriological examination of milk samples</w:t>
      </w:r>
    </w:p>
    <w:p w14:paraId="13D48D6B" w14:textId="77777777" w:rsidR="00582341" w:rsidRPr="00AD63BE" w:rsidRDefault="00582341" w:rsidP="00AD63BE">
      <w:pPr>
        <w:bidi w:val="0"/>
        <w:spacing w:after="160" w:line="240" w:lineRule="auto"/>
        <w:ind w:right="26" w:firstLine="360"/>
        <w:jc w:val="both"/>
        <w:rPr>
          <w:rFonts w:asciiTheme="minorHAnsi" w:hAnsiTheme="minorHAnsi" w:cstheme="majorBidi"/>
          <w:color w:val="000000"/>
          <w:sz w:val="18"/>
          <w:szCs w:val="18"/>
        </w:rPr>
      </w:pPr>
      <w:r w:rsidRPr="00AD63BE">
        <w:rPr>
          <w:rFonts w:asciiTheme="minorHAnsi" w:hAnsiTheme="minorHAnsi" w:cstheme="majorBidi"/>
          <w:color w:val="000000"/>
          <w:sz w:val="18"/>
          <w:szCs w:val="18"/>
        </w:rPr>
        <w:t xml:space="preserve">A total of 896 quarter milk samples were collected from clinical and apparently healthy 415 lactating Holstein cows for bacteriological examination. A total number of clinical cases was 50 cows, and not all quarters were affected Milk samples collection was achieved aseptically according to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&lt;EndNote&gt;&lt;Cite&gt;&lt;Author&gt;Dego&lt;/Author&gt;&lt;Year&gt;2003&lt;/Year&gt;&lt;RecNum&gt;74&lt;/RecNum&gt;&lt;DisplayText&gt;[27]&lt;/DisplayText&gt;&lt;record&gt;&lt;rec-number&gt;74&lt;/rec-number&gt;&lt;foreign-keys&gt;&lt;key app="EN" db-id="0x0pzpwfare59deat08pvw0st9peatwrde9f" timestamp="1564820519"&gt;74&lt;/key&gt;&lt;/foreign-keys&gt;&lt;ref-type name="Journal Article"&gt;17&lt;/ref-type&gt;&lt;contributors&gt;&lt;authors&gt;&lt;author&gt;Dego, O. K.&lt;/author&gt;&lt;author&gt;Tareke, F.&lt;/author&gt;&lt;/authors&gt;&lt;/contributors&gt;&lt;auth-address&gt;Department of Pathology, Faculty of Veterinary Medicine, Utrecht University, PO Box 80.158, Yalelaan 1, 3508 TD Utrecht, The Netherlands.&lt;/auth-address&gt;&lt;titles&gt;&lt;title&gt;Bovine mastitis in selected areas of southern Ethiopia&lt;/title&gt;&lt;secondary-title&gt;Trop Anim Health Prod&lt;/secondary-title&gt;&lt;/titles&gt;&lt;periodical&gt;&lt;full-title&gt;Trop Anim Health Prod&lt;/full-title&gt;&lt;/periodical&gt;&lt;pages&gt;197-205&lt;/pages&gt;&lt;volume&gt;35&lt;/volume&gt;&lt;number&gt;3&lt;/number&gt;&lt;edition&gt;2003/06/12&lt;/edition&gt;&lt;keywords&gt;&lt;keyword&gt;Animal Husbandry&lt;/keyword&gt;&lt;keyword&gt;Animals&lt;/keyword&gt;&lt;keyword&gt;Bacterial Infections/epidemiology/microbiology/*veterinary&lt;/keyword&gt;&lt;keyword&gt;Cattle&lt;/keyword&gt;&lt;keyword&gt;Ethiopia/epidemiology&lt;/keyword&gt;&lt;keyword&gt;Female&lt;/keyword&gt;&lt;keyword&gt;Lactation&lt;/keyword&gt;&lt;keyword&gt;Mastitis, Bovine/*epidemiology/*microbiology&lt;/keyword&gt;&lt;keyword&gt;Milk/microbiology&lt;/keyword&gt;&lt;keyword&gt;Parity&lt;/keyword&gt;&lt;keyword&gt;Prevalence&lt;/keyword&gt;&lt;keyword&gt;Seasons&lt;/keyword&gt;&lt;keyword&gt;Statistics, Nonparametric&lt;/keyword&gt;&lt;keyword&gt;Tick Infestations/veterinary&lt;/keyword&gt;&lt;/keywords&gt;&lt;dates&gt;&lt;year&gt;2003&lt;/year&gt;&lt;pub-dates&gt;&lt;date&gt;Jun&lt;/date&gt;&lt;/pub-dates&gt;&lt;/dates&gt;&lt;isbn&gt;0049-4747 (Print)&amp;#xD;0049-4747 (Linking)&lt;/isbn&gt;&lt;accession-num&gt;12797409&lt;/accession-num&gt;&lt;urls&gt;&lt;related-urls&gt;&lt;url&gt;https://www.ncbi.nlm.nih.gov/pubmed/12797409&lt;/url&gt;&lt;/related-urls&gt;&lt;/urls&gt;&lt;/record&gt;&lt;/Cite&gt;&lt;/EndNote&gt;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7" w:tooltip="Dego, 2003 #74" w:history="1">
        <w:r w:rsidRPr="00AD63BE">
          <w:rPr>
            <w:rFonts w:asciiTheme="minorHAnsi" w:hAnsiTheme="minorHAnsi" w:cstheme="majorBidi"/>
            <w:color w:val="000000"/>
            <w:sz w:val="18"/>
            <w:szCs w:val="18"/>
          </w:rPr>
          <w:t>23</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w:t>
      </w:r>
    </w:p>
    <w:p w14:paraId="5C420634" w14:textId="77777777" w:rsidR="00582341" w:rsidRPr="00AD63BE" w:rsidRDefault="00582341" w:rsidP="00AD63BE">
      <w:pPr>
        <w:bidi w:val="0"/>
        <w:spacing w:after="160" w:line="240" w:lineRule="auto"/>
        <w:ind w:right="26" w:firstLine="360"/>
        <w:jc w:val="both"/>
        <w:rPr>
          <w:rFonts w:asciiTheme="minorHAnsi" w:hAnsiTheme="minorHAnsi" w:cstheme="majorBidi"/>
          <w:color w:val="000000"/>
          <w:sz w:val="18"/>
          <w:szCs w:val="18"/>
        </w:rPr>
      </w:pPr>
      <w:r w:rsidRPr="00AD63BE">
        <w:rPr>
          <w:rFonts w:asciiTheme="minorHAnsi" w:hAnsiTheme="minorHAnsi" w:cstheme="majorBidi"/>
          <w:color w:val="000000"/>
          <w:sz w:val="18"/>
          <w:szCs w:val="18"/>
        </w:rPr>
        <w:t xml:space="preserve">Milk culturing and identification were performed according to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&lt;EndNote&gt;&lt;Cite&gt;&lt;Author&gt;Quinn&lt;/Author&gt;&lt;Year&gt;2002&lt;/Year&gt;&lt;RecNum&gt;105&lt;/RecNum&gt;&lt;DisplayText&gt;[28]&lt;/DisplayText&gt;&lt;record&gt;&lt;rec-number&gt;105&lt;/rec-number&gt;&lt;foreign-keys&gt;&lt;key app="EN" db-id="0x0pzpwfare59deat08pvw0st9peatwrde9f" timestamp="1564835075"&gt;105&lt;/key&gt;&lt;/foreign-keys&gt;&lt;ref-type name="Journal Article"&gt;17&lt;/ref-type&gt;&lt;contributors&gt;&lt;authors&gt;&lt;author&gt;Quinn, PJ&lt;/author&gt;&lt;author&gt;Markey, BK&lt;/author&gt;&lt;author&gt;Carter, ME&lt;/author&gt;&lt;author&gt;Donnelly, WJC&lt;/author&gt;&lt;author&gt;Leonard, FC %J Black Well Science, London&lt;/author&gt;&lt;/authors&gt;&lt;/contributors&gt;&lt;titles&gt;&lt;title&gt;Veterinary Microbiology and Bacterial Disease&lt;/title&gt;&lt;/titles&gt;&lt;pages&gt;1-648&lt;/pages&gt;&lt;dates&gt;&lt;year&gt;2002&lt;/year&gt;&lt;/dates&gt;&lt;urls&gt;&lt;/urls&gt;&lt;/record&gt;&lt;/Cite&gt;&lt;/EndNote&gt;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8" w:tooltip="Quinn, 2002 #105" w:history="1">
        <w:r w:rsidRPr="00AD63BE">
          <w:rPr>
            <w:rFonts w:asciiTheme="minorHAnsi" w:hAnsiTheme="minorHAnsi" w:cstheme="majorBidi"/>
            <w:color w:val="000000"/>
            <w:sz w:val="18"/>
            <w:szCs w:val="18"/>
          </w:rPr>
          <w:t>24</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at the laboratory of Animal Health Research Institute, Mansoura Provincial Lab., Egypt. Classification of bacteria was performed by standard biochemical tests according to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&lt;EndNote&gt;&lt;Cite&gt;&lt;Author&gt;Quinn&lt;/Author&gt;&lt;Year&gt;2002&lt;/Year&gt;&lt;RecNum&gt;105&lt;/RecNum&gt;&lt;DisplayText&gt;[28]&lt;/DisplayText&gt;&lt;record&gt;&lt;rec-number&gt;105&lt;/rec-number&gt;&lt;foreign-keys&gt;&lt;key app="EN" db-id="0x0pzpwfare59deat08pvw0st9peatwrde9f" timestamp="1564835075"&gt;105&lt;/key&gt;&lt;/foreign-keys&gt;&lt;ref-type name="Journal Article"&gt;17&lt;/ref-type&gt;&lt;contributors&gt;&lt;authors&gt;&lt;author&gt;Quinn, PJ&lt;/author&gt;&lt;author&gt;Markey, BK&lt;/author&gt;&lt;author&gt;Carter, ME&lt;/author&gt;&lt;author&gt;Donnelly, WJC&lt;/author&gt;&lt;author&gt;Leonard, FC %J Black Well Science, London&lt;/author&gt;&lt;/authors&gt;&lt;/contributors&gt;&lt;titles&gt;&lt;title&gt;Veterinary Microbiology and Bacterial Disease&lt;/title&gt;&lt;/titles&gt;&lt;pages&gt;1-648&lt;/pages&gt;&lt;dates&gt;&lt;year&gt;2002&lt;/year&gt;&lt;/dates&gt;&lt;urls&gt;&lt;/urls&gt;&lt;/record&gt;&lt;/Cite&gt;&lt;/EndNote&gt;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28" w:tooltip="Quinn, 2002 #105" w:history="1">
        <w:r w:rsidRPr="00AD63BE">
          <w:rPr>
            <w:rFonts w:asciiTheme="minorHAnsi" w:hAnsiTheme="minorHAnsi" w:cstheme="majorBidi"/>
            <w:color w:val="000000"/>
            <w:sz w:val="18"/>
            <w:szCs w:val="18"/>
          </w:rPr>
          <w:t>24</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w:t>
      </w:r>
    </w:p>
    <w:p w14:paraId="6BF4EBE7" w14:textId="2EC0B6DE" w:rsidR="00582341" w:rsidRPr="00AD63BE" w:rsidRDefault="00582341" w:rsidP="00AD63BE">
      <w:pPr>
        <w:bidi w:val="0"/>
        <w:spacing w:after="0" w:line="240" w:lineRule="auto"/>
        <w:ind w:right="26" w:hanging="10"/>
        <w:jc w:val="both"/>
        <w:rPr>
          <w:rFonts w:asciiTheme="minorHAnsi" w:hAnsiTheme="minorHAnsi" w:cstheme="majorBidi"/>
          <w:i/>
          <w:iCs/>
          <w:sz w:val="18"/>
          <w:szCs w:val="18"/>
        </w:rPr>
      </w:pPr>
      <w:bookmarkStart w:id="2" w:name="bookmark10"/>
      <w:r w:rsidRPr="00AD63BE">
        <w:rPr>
          <w:rFonts w:asciiTheme="minorHAnsi" w:hAnsiTheme="minorHAnsi" w:cstheme="majorBidi"/>
          <w:i/>
          <w:iCs/>
          <w:sz w:val="18"/>
          <w:szCs w:val="18"/>
        </w:rPr>
        <w:t xml:space="preserve">2.5. </w:t>
      </w:r>
      <w:bookmarkEnd w:id="2"/>
      <w:r w:rsidRPr="00AD63BE">
        <w:rPr>
          <w:rFonts w:asciiTheme="minorHAnsi" w:hAnsiTheme="minorHAnsi" w:cstheme="majorBidi"/>
          <w:i/>
          <w:iCs/>
          <w:sz w:val="18"/>
          <w:szCs w:val="18"/>
        </w:rPr>
        <w:t xml:space="preserve">Antimicrobial sensitivity test </w:t>
      </w:r>
    </w:p>
    <w:p w14:paraId="2E0AF627" w14:textId="77777777" w:rsidR="00582341" w:rsidRPr="00AD63BE" w:rsidRDefault="00582341" w:rsidP="00AD63BE">
      <w:pPr>
        <w:bidi w:val="0"/>
        <w:spacing w:after="160" w:line="240" w:lineRule="auto"/>
        <w:ind w:right="26" w:firstLine="360"/>
        <w:jc w:val="both"/>
        <w:rPr>
          <w:rFonts w:asciiTheme="minorHAnsi" w:hAnsiTheme="minorHAnsi" w:cstheme="majorBidi"/>
          <w:color w:val="000000"/>
          <w:sz w:val="18"/>
          <w:szCs w:val="18"/>
          <w:lang w:bidi="en-US"/>
        </w:rPr>
      </w:pPr>
      <w:r w:rsidRPr="00AD63BE">
        <w:rPr>
          <w:rFonts w:asciiTheme="minorHAnsi" w:hAnsiTheme="minorHAnsi" w:cstheme="majorBidi"/>
          <w:color w:val="000000"/>
          <w:sz w:val="18"/>
          <w:szCs w:val="18"/>
        </w:rPr>
        <w:t xml:space="preserve">The </w:t>
      </w:r>
      <w:proofErr w:type="spellStart"/>
      <w:r w:rsidRPr="00AD63BE">
        <w:rPr>
          <w:rFonts w:asciiTheme="minorHAnsi" w:hAnsiTheme="minorHAnsi" w:cstheme="majorBidi"/>
          <w:color w:val="000000"/>
          <w:sz w:val="18"/>
          <w:szCs w:val="18"/>
        </w:rPr>
        <w:t>antibiogram</w:t>
      </w:r>
      <w:proofErr w:type="spellEnd"/>
      <w:r w:rsidRPr="00AD63BE">
        <w:rPr>
          <w:rFonts w:asciiTheme="minorHAnsi" w:hAnsiTheme="minorHAnsi" w:cstheme="majorBidi"/>
          <w:color w:val="000000"/>
          <w:sz w:val="18"/>
          <w:szCs w:val="18"/>
        </w:rPr>
        <w:t xml:space="preserve"> was done according to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&lt;EndNote&gt;&lt;Cite&gt;&lt;Author&gt;Bauer&lt;/Author&gt;&lt;Year&gt;1996&lt;/Year&gt;&lt;RecNum&gt;67&lt;/RecNum&gt;&lt;DisplayText&gt;[31]&lt;/DisplayText&gt;&lt;record&gt;&lt;rec-number&gt;67&lt;/rec-number&gt;&lt;foreign-keys&gt;&lt;key app="EN" db-id="0x0pzpwfare59deat08pvw0st9peatwrde9f" timestamp="1564819447"&gt;67&lt;/key&gt;&lt;/foreign-keys&gt;&lt;ref-type name="Journal Article"&gt;17&lt;/ref-type&gt;&lt;contributors&gt;&lt;authors&gt;&lt;author&gt;Bauer, AW %J Am. J. of Clinc. Path.&lt;/author&gt;&lt;/authors&gt;&lt;/contributors&gt;&lt;titles&gt;&lt;title&gt;Antibiotic susceptibility testing by a standardized single disc method&lt;/title&gt;&lt;/titles&gt;&lt;pages&gt;149-158&lt;/pages&gt;&lt;volume&gt;45&lt;/volume&gt;&lt;dates&gt;&lt;year&gt;1996&lt;/year&gt;&lt;/dates&gt;&lt;urls&gt;&lt;/urls&gt;&lt;/record&gt;&lt;/Cite&gt;&lt;/EndNote&gt;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31" w:tooltip="Bauer, 1996 #67" w:history="1">
        <w:r w:rsidRPr="00AD63BE">
          <w:rPr>
            <w:rFonts w:asciiTheme="minorHAnsi" w:hAnsiTheme="minorHAnsi" w:cstheme="majorBidi"/>
            <w:color w:val="000000"/>
            <w:sz w:val="18"/>
            <w:szCs w:val="18"/>
          </w:rPr>
          <w:t>25</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by disc-diffusion method for the isolated CNS against 13 antibiotics (</w:t>
      </w:r>
      <w:proofErr w:type="spellStart"/>
      <w:r w:rsidRPr="00AD63BE">
        <w:rPr>
          <w:rFonts w:asciiTheme="minorHAnsi" w:hAnsiTheme="minorHAnsi" w:cstheme="majorBidi"/>
          <w:color w:val="000000"/>
          <w:sz w:val="18"/>
          <w:szCs w:val="18"/>
        </w:rPr>
        <w:t>Oxoid</w:t>
      </w:r>
      <w:proofErr w:type="spellEnd"/>
      <w:r w:rsidRPr="00AD63BE">
        <w:rPr>
          <w:rFonts w:asciiTheme="minorHAnsi" w:hAnsiTheme="minorHAnsi" w:cstheme="majorBidi"/>
          <w:color w:val="000000"/>
          <w:sz w:val="18"/>
          <w:szCs w:val="18"/>
        </w:rPr>
        <w:t>). CNS isolates were tested against ampicillin (AM; 10 µg), ampicillin/</w:t>
      </w:r>
      <w:proofErr w:type="spellStart"/>
      <w:r w:rsidRPr="00AD63BE">
        <w:rPr>
          <w:rFonts w:asciiTheme="minorHAnsi" w:hAnsiTheme="minorHAnsi" w:cstheme="majorBidi"/>
          <w:color w:val="000000"/>
          <w:sz w:val="18"/>
          <w:szCs w:val="18"/>
        </w:rPr>
        <w:t>sulbactam</w:t>
      </w:r>
      <w:proofErr w:type="spellEnd"/>
      <w:r w:rsidRPr="00AD63BE">
        <w:rPr>
          <w:rFonts w:asciiTheme="minorHAnsi" w:hAnsiTheme="minorHAnsi" w:cstheme="majorBidi"/>
          <w:color w:val="000000"/>
          <w:sz w:val="18"/>
          <w:szCs w:val="18"/>
        </w:rPr>
        <w:t xml:space="preserve"> (SAM; 10/10 µg), </w:t>
      </w:r>
      <w:proofErr w:type="spellStart"/>
      <w:r w:rsidRPr="00AD63BE">
        <w:rPr>
          <w:rFonts w:asciiTheme="minorHAnsi" w:hAnsiTheme="minorHAnsi" w:cstheme="majorBidi"/>
          <w:color w:val="000000"/>
          <w:sz w:val="18"/>
          <w:szCs w:val="18"/>
        </w:rPr>
        <w:t>cefotaxime</w:t>
      </w:r>
      <w:proofErr w:type="spellEnd"/>
      <w:r w:rsidRPr="00AD63BE">
        <w:rPr>
          <w:rFonts w:asciiTheme="minorHAnsi" w:hAnsiTheme="minorHAnsi" w:cstheme="majorBidi"/>
          <w:color w:val="000000"/>
          <w:sz w:val="18"/>
          <w:szCs w:val="18"/>
        </w:rPr>
        <w:t xml:space="preserve"> (CTX; 30 µg), </w:t>
      </w:r>
      <w:proofErr w:type="spellStart"/>
      <w:r w:rsidRPr="00AD63BE">
        <w:rPr>
          <w:rFonts w:asciiTheme="minorHAnsi" w:hAnsiTheme="minorHAnsi" w:cstheme="majorBidi"/>
          <w:color w:val="000000"/>
          <w:sz w:val="18"/>
          <w:szCs w:val="18"/>
        </w:rPr>
        <w:t>cefoxitin</w:t>
      </w:r>
      <w:proofErr w:type="spellEnd"/>
      <w:r w:rsidRPr="00AD63BE">
        <w:rPr>
          <w:rFonts w:asciiTheme="minorHAnsi" w:hAnsiTheme="minorHAnsi" w:cstheme="majorBidi"/>
          <w:color w:val="000000"/>
          <w:sz w:val="18"/>
          <w:szCs w:val="18"/>
        </w:rPr>
        <w:t xml:space="preserve"> (FOX; 30 µg), chloramphenicol (C; 30 µg), ciprofloxacin (CIP; 5 µg), erythromycin (E; 15 µg), gentamicin (CN; 10 µg), </w:t>
      </w:r>
      <w:proofErr w:type="spellStart"/>
      <w:r w:rsidRPr="00AD63BE">
        <w:rPr>
          <w:rFonts w:asciiTheme="minorHAnsi" w:hAnsiTheme="minorHAnsi" w:cstheme="majorBidi"/>
          <w:color w:val="000000"/>
          <w:sz w:val="18"/>
          <w:szCs w:val="18"/>
        </w:rPr>
        <w:t>ofloxacin</w:t>
      </w:r>
      <w:proofErr w:type="spellEnd"/>
      <w:r w:rsidRPr="00AD63BE">
        <w:rPr>
          <w:rFonts w:asciiTheme="minorHAnsi" w:hAnsiTheme="minorHAnsi" w:cstheme="majorBidi"/>
          <w:color w:val="000000"/>
          <w:sz w:val="18"/>
          <w:szCs w:val="18"/>
        </w:rPr>
        <w:t xml:space="preserve"> (OFX; 5 µg), </w:t>
      </w:r>
      <w:proofErr w:type="spellStart"/>
      <w:r w:rsidRPr="00AD63BE">
        <w:rPr>
          <w:rFonts w:asciiTheme="minorHAnsi" w:hAnsiTheme="minorHAnsi" w:cstheme="majorBidi"/>
          <w:color w:val="000000"/>
          <w:sz w:val="18"/>
          <w:szCs w:val="18"/>
        </w:rPr>
        <w:t>oxacillin</w:t>
      </w:r>
      <w:proofErr w:type="spellEnd"/>
      <w:r w:rsidRPr="00AD63BE">
        <w:rPr>
          <w:rFonts w:asciiTheme="minorHAnsi" w:hAnsiTheme="minorHAnsi" w:cstheme="majorBidi"/>
          <w:color w:val="000000"/>
          <w:sz w:val="18"/>
          <w:szCs w:val="18"/>
        </w:rPr>
        <w:t xml:space="preserve"> (OX; 1 µg), </w:t>
      </w:r>
      <w:proofErr w:type="spellStart"/>
      <w:r w:rsidRPr="00AD63BE">
        <w:rPr>
          <w:rFonts w:asciiTheme="minorHAnsi" w:hAnsiTheme="minorHAnsi" w:cstheme="majorBidi"/>
          <w:color w:val="000000"/>
          <w:sz w:val="18"/>
          <w:szCs w:val="18"/>
        </w:rPr>
        <w:t>sulphamethoxazole</w:t>
      </w:r>
      <w:proofErr w:type="spellEnd"/>
      <w:r w:rsidRPr="00AD63BE">
        <w:rPr>
          <w:rFonts w:asciiTheme="minorHAnsi" w:hAnsiTheme="minorHAnsi" w:cstheme="majorBidi"/>
          <w:color w:val="000000"/>
          <w:sz w:val="18"/>
          <w:szCs w:val="18"/>
        </w:rPr>
        <w:t xml:space="preserve">/trimethoprim (SXT; 23.75/1.25 µg), tetracycline (TE; 30 µg) and </w:t>
      </w:r>
      <w:proofErr w:type="spellStart"/>
      <w:r w:rsidRPr="00AD63BE">
        <w:rPr>
          <w:rFonts w:asciiTheme="minorHAnsi" w:hAnsiTheme="minorHAnsi" w:cstheme="majorBidi"/>
          <w:color w:val="000000"/>
          <w:sz w:val="18"/>
          <w:szCs w:val="18"/>
        </w:rPr>
        <w:t>vancomycin</w:t>
      </w:r>
      <w:proofErr w:type="spellEnd"/>
      <w:r w:rsidRPr="00AD63BE">
        <w:rPr>
          <w:rFonts w:asciiTheme="minorHAnsi" w:hAnsiTheme="minorHAnsi" w:cstheme="majorBidi"/>
          <w:color w:val="000000"/>
          <w:sz w:val="18"/>
          <w:szCs w:val="18"/>
        </w:rPr>
        <w:t xml:space="preserve"> (VA; 30 µg). The </w:t>
      </w:r>
      <w:r w:rsidRPr="00AD63BE">
        <w:rPr>
          <w:rFonts w:asciiTheme="minorHAnsi" w:hAnsiTheme="minorHAnsi" w:cstheme="majorBidi"/>
          <w:color w:val="000000"/>
          <w:sz w:val="18"/>
          <w:szCs w:val="18"/>
        </w:rPr>
        <w:lastRenderedPageBreak/>
        <w:t xml:space="preserve">interpretation of the results was applied according to the National Committee for Clinical Laboratory Standards Institute, 2014 </w:t>
      </w:r>
      <w:r w:rsidRPr="00AD63BE">
        <w:rPr>
          <w:rFonts w:asciiTheme="minorHAnsi" w:hAnsiTheme="minorHAnsi" w:cstheme="majorBidi"/>
          <w:color w:val="000000"/>
          <w:sz w:val="18"/>
          <w:szCs w:val="18"/>
        </w:rPr>
        <w:fldChar w:fldCharType="begin"/>
      </w:r>
      <w:r w:rsidRPr="00AD63BE">
        <w:rPr>
          <w:rFonts w:asciiTheme="minorHAnsi" w:hAnsiTheme="minorHAnsi" w:cstheme="majorBidi"/>
          <w:color w:val="000000"/>
          <w:sz w:val="18"/>
          <w:szCs w:val="18"/>
        </w:rPr>
        <w:instrText xml:space="preserve"> ADDIN EN.CITE &lt;EndNote&gt;&lt;Cite&gt;&lt;Author&gt;CLSI&lt;/Author&gt;&lt;Year&gt;2014&lt;/Year&gt;&lt;RecNum&gt;101&lt;/RecNum&gt;&lt;DisplayText&gt;[32]&lt;/DisplayText&gt;&lt;record&gt;&lt;rec-number&gt;101&lt;/rec-number&gt;&lt;foreign-keys&gt;&lt;key app="EN" db-id="0x0pzpwfare59deat08pvw0st9peatwrde9f" timestamp="1564834641"&gt;101&lt;/key&gt;&lt;/foreign-keys&gt;&lt;ref-type name="Journal Article"&gt;17&lt;/ref-type&gt;&lt;contributors&gt;&lt;authors&gt;&lt;author&gt;CLSI, CLSI %J M100-S24 January&lt;/author&gt;&lt;/authors&gt;&lt;/contributors&gt;&lt;titles&gt;&lt;title&gt;Performance standards for antimicrobial susceptibility testing; twenty-fourth informational supplement&lt;/title&gt;&lt;/titles&gt;&lt;dates&gt;&lt;year&gt;2014&lt;/year&gt;&lt;/dates&gt;&lt;urls&gt;&lt;/urls&gt;&lt;/record&gt;&lt;/Cite&gt;&lt;/EndNote&gt;</w:instrText>
      </w:r>
      <w:r w:rsidRPr="00AD63BE">
        <w:rPr>
          <w:rFonts w:asciiTheme="minorHAnsi" w:hAnsiTheme="minorHAnsi" w:cstheme="majorBidi"/>
          <w:color w:val="000000"/>
          <w:sz w:val="18"/>
          <w:szCs w:val="18"/>
        </w:rPr>
        <w:fldChar w:fldCharType="separate"/>
      </w:r>
      <w:r w:rsidRPr="00AD63BE">
        <w:rPr>
          <w:rFonts w:asciiTheme="minorHAnsi" w:hAnsiTheme="minorHAnsi" w:cstheme="majorBidi"/>
          <w:color w:val="000000"/>
          <w:sz w:val="18"/>
          <w:szCs w:val="18"/>
        </w:rPr>
        <w:t>[</w:t>
      </w:r>
      <w:hyperlink w:anchor="_ENREF_32" w:tooltip="CLSI, 2014 #101" w:history="1">
        <w:r w:rsidRPr="00AD63BE">
          <w:rPr>
            <w:rFonts w:asciiTheme="minorHAnsi" w:hAnsiTheme="minorHAnsi" w:cstheme="majorBidi"/>
            <w:color w:val="000000"/>
            <w:sz w:val="18"/>
            <w:szCs w:val="18"/>
          </w:rPr>
          <w:t>26</w:t>
        </w:r>
      </w:hyperlink>
      <w:r w:rsidRPr="00AD63BE">
        <w:rPr>
          <w:rFonts w:asciiTheme="minorHAnsi" w:hAnsiTheme="minorHAnsi" w:cstheme="majorBidi"/>
          <w:color w:val="000000"/>
          <w:sz w:val="18"/>
          <w:szCs w:val="18"/>
        </w:rPr>
        <w:t>]</w:t>
      </w:r>
      <w:r w:rsidRPr="00AD63BE">
        <w:rPr>
          <w:rFonts w:asciiTheme="minorHAnsi" w:hAnsiTheme="minorHAnsi" w:cstheme="majorBidi"/>
          <w:color w:val="000000"/>
          <w:sz w:val="18"/>
          <w:szCs w:val="18"/>
        </w:rPr>
        <w:fldChar w:fldCharType="end"/>
      </w:r>
      <w:r w:rsidRPr="00AD63BE">
        <w:rPr>
          <w:rFonts w:asciiTheme="minorHAnsi" w:hAnsiTheme="minorHAnsi" w:cstheme="majorBidi"/>
          <w:color w:val="000000"/>
          <w:sz w:val="18"/>
          <w:szCs w:val="18"/>
        </w:rPr>
        <w:t xml:space="preserve">. </w:t>
      </w:r>
    </w:p>
    <w:p w14:paraId="75920BF5" w14:textId="77777777" w:rsidR="00582341" w:rsidRPr="00FC3A0C" w:rsidRDefault="00582341" w:rsidP="00FC3A0C">
      <w:pPr>
        <w:pStyle w:val="ListParagraph"/>
        <w:numPr>
          <w:ilvl w:val="0"/>
          <w:numId w:val="3"/>
        </w:numPr>
        <w:bidi w:val="0"/>
        <w:spacing w:before="240" w:after="120" w:line="240" w:lineRule="auto"/>
        <w:ind w:left="180" w:hanging="180"/>
        <w:jc w:val="both"/>
        <w:rPr>
          <w:rFonts w:asciiTheme="minorHAnsi" w:eastAsia="Calibri" w:hAnsiTheme="minorHAnsi" w:cstheme="majorBidi"/>
          <w:b/>
          <w:bCs/>
          <w:color w:val="2F5496" w:themeColor="accent1" w:themeShade="BF"/>
          <w:lang w:bidi="ar-EG"/>
        </w:rPr>
      </w:pPr>
      <w:r w:rsidRPr="00FC3A0C">
        <w:rPr>
          <w:rFonts w:asciiTheme="minorHAnsi" w:eastAsia="Calibri" w:hAnsiTheme="minorHAnsi" w:cstheme="majorBidi"/>
          <w:b/>
          <w:bCs/>
          <w:color w:val="2F5496" w:themeColor="accent1" w:themeShade="BF"/>
          <w:lang w:bidi="ar-EG"/>
        </w:rPr>
        <w:t>RESULTS</w:t>
      </w:r>
    </w:p>
    <w:p w14:paraId="7EE1B561" w14:textId="77777777" w:rsidR="00582341" w:rsidRPr="00582341" w:rsidRDefault="00582341" w:rsidP="00AD63BE">
      <w:pPr>
        <w:bidi w:val="0"/>
        <w:spacing w:after="160" w:line="240" w:lineRule="auto"/>
        <w:ind w:right="26" w:firstLine="360"/>
        <w:jc w:val="both"/>
        <w:rPr>
          <w:rFonts w:asciiTheme="minorHAnsi" w:hAnsiTheme="minorHAnsi" w:cstheme="majorBidi"/>
          <w:color w:val="000000"/>
          <w:sz w:val="18"/>
          <w:szCs w:val="18"/>
        </w:rPr>
      </w:pPr>
      <w:r w:rsidRPr="00582341">
        <w:rPr>
          <w:rFonts w:asciiTheme="minorHAnsi" w:hAnsiTheme="minorHAnsi" w:cstheme="majorBidi"/>
          <w:color w:val="000000"/>
          <w:sz w:val="18"/>
          <w:szCs w:val="18"/>
        </w:rPr>
        <w:t>In table (1), the prevalence of clinical and subclinical mastitis in the different dairy farms was presented. Out of 415 examined lactating cows, the overall prevalence rate of mastitis at cattle level was 54% (224/415), of which 12% (50/415) were clinical mastitis and 42% (174/415) were subclinical mastitis. The prevalence rate of mastitis at the quarter level was 52.1% (467/896) of which 11.8% (106/896) and 40.3% (361/896) were clinical and subclinical form, respectively.</w:t>
      </w:r>
    </w:p>
    <w:p w14:paraId="33F84259" w14:textId="77777777" w:rsidR="00582341" w:rsidRPr="00582341" w:rsidRDefault="00582341" w:rsidP="007E1972">
      <w:pPr>
        <w:bidi w:val="0"/>
        <w:spacing w:after="0" w:line="240" w:lineRule="auto"/>
        <w:ind w:right="26" w:firstLine="360"/>
        <w:jc w:val="both"/>
        <w:rPr>
          <w:rFonts w:asciiTheme="minorHAnsi" w:hAnsiTheme="minorHAnsi" w:cstheme="majorBidi"/>
          <w:color w:val="000000"/>
          <w:sz w:val="18"/>
          <w:szCs w:val="18"/>
        </w:rPr>
      </w:pPr>
      <w:r w:rsidRPr="00582341">
        <w:rPr>
          <w:rFonts w:asciiTheme="minorHAnsi" w:hAnsiTheme="minorHAnsi" w:cstheme="majorBidi"/>
          <w:color w:val="000000"/>
          <w:sz w:val="18"/>
          <w:szCs w:val="18"/>
        </w:rPr>
        <w:t xml:space="preserve">In table (2), Bacteriological examination of milk samples from clinical and subclinical </w:t>
      </w:r>
      <w:proofErr w:type="spellStart"/>
      <w:r w:rsidRPr="00582341">
        <w:rPr>
          <w:rFonts w:asciiTheme="minorHAnsi" w:hAnsiTheme="minorHAnsi" w:cstheme="majorBidi"/>
          <w:color w:val="000000"/>
          <w:sz w:val="18"/>
          <w:szCs w:val="18"/>
        </w:rPr>
        <w:t>mastitic</w:t>
      </w:r>
      <w:proofErr w:type="spellEnd"/>
      <w:r w:rsidRPr="00582341">
        <w:rPr>
          <w:rFonts w:asciiTheme="minorHAnsi" w:hAnsiTheme="minorHAnsi" w:cstheme="majorBidi"/>
          <w:color w:val="000000"/>
          <w:sz w:val="18"/>
          <w:szCs w:val="18"/>
        </w:rPr>
        <w:t xml:space="preserve"> cows was demonstrated. Coagulase negative Staphylococci were the predominant bacteria isolated from </w:t>
      </w:r>
      <w:proofErr w:type="spellStart"/>
      <w:r w:rsidRPr="00582341">
        <w:rPr>
          <w:rFonts w:asciiTheme="minorHAnsi" w:hAnsiTheme="minorHAnsi" w:cstheme="majorBidi"/>
          <w:color w:val="000000"/>
          <w:sz w:val="18"/>
          <w:szCs w:val="18"/>
        </w:rPr>
        <w:t>mastitic</w:t>
      </w:r>
      <w:proofErr w:type="spellEnd"/>
      <w:r w:rsidRPr="00582341">
        <w:rPr>
          <w:rFonts w:asciiTheme="minorHAnsi" w:hAnsiTheme="minorHAnsi" w:cstheme="majorBidi"/>
          <w:color w:val="000000"/>
          <w:sz w:val="18"/>
          <w:szCs w:val="18"/>
        </w:rPr>
        <w:t xml:space="preserve"> cases (32%) followed by </w:t>
      </w:r>
      <w:r w:rsidRPr="00582341">
        <w:rPr>
          <w:rFonts w:asciiTheme="minorHAnsi" w:hAnsiTheme="minorHAnsi" w:cstheme="majorBidi"/>
          <w:i/>
          <w:iCs/>
          <w:color w:val="000000"/>
          <w:sz w:val="18"/>
          <w:szCs w:val="18"/>
        </w:rPr>
        <w:t>E. coli</w:t>
      </w:r>
      <w:r w:rsidRPr="00582341">
        <w:rPr>
          <w:rFonts w:asciiTheme="minorHAnsi" w:hAnsiTheme="minorHAnsi" w:cstheme="majorBidi"/>
          <w:color w:val="000000"/>
          <w:sz w:val="18"/>
          <w:szCs w:val="18"/>
        </w:rPr>
        <w:t xml:space="preserve"> (24.8%), </w:t>
      </w:r>
      <w:r w:rsidRPr="00582341">
        <w:rPr>
          <w:rFonts w:asciiTheme="minorHAnsi" w:hAnsiTheme="minorHAnsi" w:cstheme="majorBidi"/>
          <w:i/>
          <w:iCs/>
          <w:color w:val="000000"/>
          <w:sz w:val="18"/>
          <w:szCs w:val="18"/>
        </w:rPr>
        <w:t xml:space="preserve">S. </w:t>
      </w:r>
      <w:proofErr w:type="spellStart"/>
      <w:r w:rsidRPr="00582341">
        <w:rPr>
          <w:rFonts w:asciiTheme="minorHAnsi" w:hAnsiTheme="minorHAnsi" w:cstheme="majorBidi"/>
          <w:i/>
          <w:iCs/>
          <w:color w:val="000000"/>
          <w:sz w:val="18"/>
          <w:szCs w:val="18"/>
        </w:rPr>
        <w:t>aureus</w:t>
      </w:r>
      <w:proofErr w:type="spellEnd"/>
      <w:r w:rsidRPr="00582341">
        <w:rPr>
          <w:rFonts w:asciiTheme="minorHAnsi" w:hAnsiTheme="minorHAnsi" w:cstheme="majorBidi"/>
          <w:color w:val="000000"/>
          <w:sz w:val="18"/>
          <w:szCs w:val="18"/>
        </w:rPr>
        <w:t xml:space="preserve"> (15.4%), </w:t>
      </w:r>
      <w:r w:rsidRPr="00582341">
        <w:rPr>
          <w:rFonts w:asciiTheme="minorHAnsi" w:hAnsiTheme="minorHAnsi" w:cstheme="majorBidi"/>
          <w:i/>
          <w:iCs/>
          <w:color w:val="000000"/>
          <w:sz w:val="18"/>
          <w:szCs w:val="18"/>
        </w:rPr>
        <w:t xml:space="preserve">Str. </w:t>
      </w:r>
      <w:proofErr w:type="spellStart"/>
      <w:r w:rsidRPr="00582341">
        <w:rPr>
          <w:rFonts w:asciiTheme="minorHAnsi" w:hAnsiTheme="minorHAnsi" w:cstheme="majorBidi"/>
          <w:i/>
          <w:iCs/>
          <w:color w:val="000000"/>
          <w:sz w:val="18"/>
          <w:szCs w:val="18"/>
        </w:rPr>
        <w:t>agalactiae</w:t>
      </w:r>
      <w:proofErr w:type="spellEnd"/>
      <w:r w:rsidRPr="00582341">
        <w:rPr>
          <w:rFonts w:asciiTheme="minorHAnsi" w:hAnsiTheme="minorHAnsi" w:cstheme="majorBidi"/>
          <w:color w:val="000000"/>
          <w:sz w:val="18"/>
          <w:szCs w:val="18"/>
        </w:rPr>
        <w:t xml:space="preserve"> (13.4%), </w:t>
      </w:r>
      <w:proofErr w:type="spellStart"/>
      <w:r w:rsidRPr="00582341">
        <w:rPr>
          <w:rFonts w:asciiTheme="minorHAnsi" w:hAnsiTheme="minorHAnsi" w:cstheme="majorBidi"/>
          <w:i/>
          <w:iCs/>
          <w:color w:val="000000"/>
          <w:sz w:val="18"/>
          <w:szCs w:val="18"/>
        </w:rPr>
        <w:t>Str</w:t>
      </w:r>
      <w:proofErr w:type="spellEnd"/>
      <w:r w:rsidRPr="00582341">
        <w:rPr>
          <w:rFonts w:asciiTheme="minorHAnsi" w:hAnsiTheme="minorHAnsi" w:cstheme="majorBidi"/>
          <w:i/>
          <w:iCs/>
          <w:color w:val="000000"/>
          <w:sz w:val="18"/>
          <w:szCs w:val="18"/>
        </w:rPr>
        <w:t xml:space="preserve"> .</w:t>
      </w:r>
      <w:proofErr w:type="spellStart"/>
      <w:r w:rsidRPr="00582341">
        <w:rPr>
          <w:rFonts w:asciiTheme="minorHAnsi" w:hAnsiTheme="minorHAnsi" w:cstheme="majorBidi"/>
          <w:i/>
          <w:iCs/>
          <w:color w:val="000000"/>
          <w:sz w:val="18"/>
          <w:szCs w:val="18"/>
        </w:rPr>
        <w:t>dysgalactiae</w:t>
      </w:r>
      <w:proofErr w:type="spellEnd"/>
      <w:r w:rsidRPr="00582341">
        <w:rPr>
          <w:rFonts w:asciiTheme="minorHAnsi" w:hAnsiTheme="minorHAnsi" w:cstheme="majorBidi"/>
          <w:color w:val="000000"/>
          <w:sz w:val="18"/>
          <w:szCs w:val="18"/>
        </w:rPr>
        <w:t xml:space="preserve"> (8.8%), </w:t>
      </w:r>
      <w:r w:rsidRPr="00582341">
        <w:rPr>
          <w:rFonts w:asciiTheme="minorHAnsi" w:hAnsiTheme="minorHAnsi" w:cstheme="majorBidi"/>
          <w:i/>
          <w:iCs/>
          <w:color w:val="000000"/>
          <w:sz w:val="18"/>
          <w:szCs w:val="18"/>
        </w:rPr>
        <w:t xml:space="preserve">E. </w:t>
      </w:r>
      <w:proofErr w:type="spellStart"/>
      <w:r w:rsidRPr="00582341">
        <w:rPr>
          <w:rFonts w:asciiTheme="minorHAnsi" w:hAnsiTheme="minorHAnsi" w:cstheme="majorBidi"/>
          <w:i/>
          <w:iCs/>
          <w:color w:val="000000"/>
          <w:sz w:val="18"/>
          <w:szCs w:val="18"/>
        </w:rPr>
        <w:t>faecalis</w:t>
      </w:r>
      <w:proofErr w:type="spellEnd"/>
      <w:r w:rsidRPr="00582341">
        <w:rPr>
          <w:rFonts w:asciiTheme="minorHAnsi" w:hAnsiTheme="minorHAnsi" w:cstheme="majorBidi"/>
          <w:color w:val="000000"/>
          <w:sz w:val="18"/>
          <w:szCs w:val="18"/>
        </w:rPr>
        <w:t xml:space="preserve"> (2%), </w:t>
      </w:r>
      <w:r w:rsidRPr="00582341">
        <w:rPr>
          <w:rFonts w:asciiTheme="minorHAnsi" w:hAnsiTheme="minorHAnsi" w:cstheme="majorBidi"/>
          <w:i/>
          <w:iCs/>
          <w:color w:val="000000"/>
          <w:sz w:val="18"/>
          <w:szCs w:val="18"/>
        </w:rPr>
        <w:t xml:space="preserve">Str. </w:t>
      </w:r>
      <w:proofErr w:type="spellStart"/>
      <w:r w:rsidRPr="00582341">
        <w:rPr>
          <w:rFonts w:asciiTheme="minorHAnsi" w:hAnsiTheme="minorHAnsi" w:cstheme="majorBidi"/>
          <w:i/>
          <w:iCs/>
          <w:color w:val="000000"/>
          <w:sz w:val="18"/>
          <w:szCs w:val="18"/>
        </w:rPr>
        <w:t>uberis</w:t>
      </w:r>
      <w:proofErr w:type="spellEnd"/>
      <w:r w:rsidRPr="00582341">
        <w:rPr>
          <w:rFonts w:asciiTheme="minorHAnsi" w:hAnsiTheme="minorHAnsi" w:cstheme="majorBidi"/>
          <w:color w:val="000000"/>
          <w:sz w:val="18"/>
          <w:szCs w:val="18"/>
        </w:rPr>
        <w:t xml:space="preserve"> (2%), </w:t>
      </w:r>
      <w:proofErr w:type="spellStart"/>
      <w:r w:rsidRPr="00582341">
        <w:rPr>
          <w:rFonts w:asciiTheme="minorHAnsi" w:hAnsiTheme="minorHAnsi" w:cstheme="majorBidi"/>
          <w:i/>
          <w:iCs/>
          <w:color w:val="000000"/>
          <w:sz w:val="18"/>
          <w:szCs w:val="18"/>
        </w:rPr>
        <w:t>Enterobacter</w:t>
      </w:r>
      <w:proofErr w:type="spellEnd"/>
      <w:r w:rsidRPr="00582341">
        <w:rPr>
          <w:rFonts w:asciiTheme="minorHAnsi" w:hAnsiTheme="minorHAnsi" w:cstheme="majorBidi"/>
          <w:i/>
          <w:iCs/>
          <w:color w:val="000000"/>
          <w:sz w:val="18"/>
          <w:szCs w:val="18"/>
        </w:rPr>
        <w:t xml:space="preserve"> </w:t>
      </w:r>
      <w:proofErr w:type="spellStart"/>
      <w:r w:rsidRPr="00582341">
        <w:rPr>
          <w:rFonts w:asciiTheme="minorHAnsi" w:hAnsiTheme="minorHAnsi" w:cstheme="majorBidi"/>
          <w:i/>
          <w:iCs/>
          <w:color w:val="000000"/>
          <w:sz w:val="18"/>
          <w:szCs w:val="18"/>
        </w:rPr>
        <w:t>aerogenes</w:t>
      </w:r>
      <w:proofErr w:type="spellEnd"/>
      <w:r w:rsidRPr="00582341">
        <w:rPr>
          <w:rFonts w:asciiTheme="minorHAnsi" w:hAnsiTheme="minorHAnsi" w:cstheme="majorBidi"/>
          <w:color w:val="000000"/>
          <w:sz w:val="18"/>
          <w:szCs w:val="18"/>
        </w:rPr>
        <w:t xml:space="preserve"> (0.66%), </w:t>
      </w:r>
      <w:r w:rsidRPr="00582341">
        <w:rPr>
          <w:rFonts w:asciiTheme="minorHAnsi" w:hAnsiTheme="minorHAnsi" w:cstheme="majorBidi"/>
          <w:i/>
          <w:iCs/>
          <w:color w:val="000000"/>
          <w:sz w:val="18"/>
          <w:szCs w:val="18"/>
        </w:rPr>
        <w:t>Micrococcus</w:t>
      </w:r>
      <w:r w:rsidRPr="00582341">
        <w:rPr>
          <w:rFonts w:asciiTheme="minorHAnsi" w:hAnsiTheme="minorHAnsi" w:cstheme="majorBidi"/>
          <w:color w:val="000000"/>
          <w:sz w:val="18"/>
          <w:szCs w:val="18"/>
        </w:rPr>
        <w:t xml:space="preserve"> (0.66%), </w:t>
      </w:r>
      <w:proofErr w:type="spellStart"/>
      <w:r w:rsidRPr="00582341">
        <w:rPr>
          <w:rFonts w:asciiTheme="minorHAnsi" w:hAnsiTheme="minorHAnsi" w:cstheme="majorBidi"/>
          <w:i/>
          <w:iCs/>
          <w:color w:val="000000"/>
          <w:sz w:val="18"/>
          <w:szCs w:val="18"/>
        </w:rPr>
        <w:t>Enterobacter</w:t>
      </w:r>
      <w:proofErr w:type="spellEnd"/>
      <w:r w:rsidRPr="00582341">
        <w:rPr>
          <w:rFonts w:asciiTheme="minorHAnsi" w:hAnsiTheme="minorHAnsi" w:cstheme="majorBidi"/>
          <w:i/>
          <w:iCs/>
          <w:color w:val="000000"/>
          <w:sz w:val="18"/>
          <w:szCs w:val="18"/>
        </w:rPr>
        <w:t xml:space="preserve"> </w:t>
      </w:r>
      <w:proofErr w:type="spellStart"/>
      <w:r w:rsidRPr="00582341">
        <w:rPr>
          <w:rFonts w:asciiTheme="minorHAnsi" w:hAnsiTheme="minorHAnsi" w:cstheme="majorBidi"/>
          <w:i/>
          <w:iCs/>
          <w:color w:val="000000"/>
          <w:sz w:val="18"/>
          <w:szCs w:val="18"/>
        </w:rPr>
        <w:t>agglomerans</w:t>
      </w:r>
      <w:proofErr w:type="spellEnd"/>
      <w:r w:rsidRPr="00582341">
        <w:rPr>
          <w:rFonts w:asciiTheme="minorHAnsi" w:hAnsiTheme="minorHAnsi" w:cstheme="majorBidi"/>
          <w:color w:val="000000"/>
          <w:sz w:val="18"/>
          <w:szCs w:val="18"/>
        </w:rPr>
        <w:t xml:space="preserve"> (0.22%) and </w:t>
      </w:r>
      <w:proofErr w:type="spellStart"/>
      <w:r w:rsidRPr="00582341">
        <w:rPr>
          <w:rFonts w:asciiTheme="minorHAnsi" w:hAnsiTheme="minorHAnsi" w:cstheme="majorBidi"/>
          <w:i/>
          <w:iCs/>
          <w:color w:val="000000"/>
          <w:sz w:val="18"/>
          <w:szCs w:val="18"/>
        </w:rPr>
        <w:t>Klebsiella</w:t>
      </w:r>
      <w:proofErr w:type="spellEnd"/>
      <w:r w:rsidRPr="00582341">
        <w:rPr>
          <w:rFonts w:asciiTheme="minorHAnsi" w:hAnsiTheme="minorHAnsi" w:cstheme="majorBidi"/>
          <w:color w:val="000000"/>
          <w:sz w:val="18"/>
          <w:szCs w:val="18"/>
        </w:rPr>
        <w:t xml:space="preserve"> spp. (0.22%).</w:t>
      </w:r>
    </w:p>
    <w:p w14:paraId="561630C4" w14:textId="77777777" w:rsidR="00582341" w:rsidRDefault="00582341" w:rsidP="00843280">
      <w:pPr>
        <w:bidi w:val="0"/>
        <w:spacing w:before="120" w:after="0" w:line="240" w:lineRule="auto"/>
        <w:ind w:right="29" w:firstLine="360"/>
        <w:jc w:val="both"/>
        <w:rPr>
          <w:rFonts w:asciiTheme="minorHAnsi" w:hAnsiTheme="minorHAnsi" w:cstheme="majorBidi"/>
          <w:color w:val="000000"/>
          <w:sz w:val="18"/>
          <w:szCs w:val="18"/>
        </w:rPr>
      </w:pPr>
      <w:r w:rsidRPr="00582341">
        <w:rPr>
          <w:rFonts w:asciiTheme="minorHAnsi" w:hAnsiTheme="minorHAnsi" w:cstheme="majorBidi"/>
          <w:color w:val="000000"/>
          <w:sz w:val="18"/>
          <w:szCs w:val="18"/>
        </w:rPr>
        <w:t xml:space="preserve">In table (3), the </w:t>
      </w:r>
      <w:proofErr w:type="spellStart"/>
      <w:r w:rsidRPr="00582341">
        <w:rPr>
          <w:rFonts w:asciiTheme="minorHAnsi" w:hAnsiTheme="minorHAnsi" w:cstheme="majorBidi"/>
          <w:color w:val="000000"/>
          <w:sz w:val="18"/>
          <w:szCs w:val="18"/>
        </w:rPr>
        <w:t>antibiogram</w:t>
      </w:r>
      <w:proofErr w:type="spellEnd"/>
      <w:r w:rsidRPr="00582341">
        <w:rPr>
          <w:rFonts w:asciiTheme="minorHAnsi" w:hAnsiTheme="minorHAnsi" w:cstheme="majorBidi"/>
          <w:color w:val="000000"/>
          <w:sz w:val="18"/>
          <w:szCs w:val="18"/>
        </w:rPr>
        <w:t xml:space="preserve"> of Coagulase-negative Staphylococci isolated from </w:t>
      </w:r>
      <w:proofErr w:type="spellStart"/>
      <w:r w:rsidRPr="00582341">
        <w:rPr>
          <w:rFonts w:asciiTheme="minorHAnsi" w:hAnsiTheme="minorHAnsi" w:cstheme="majorBidi"/>
          <w:color w:val="000000"/>
          <w:sz w:val="18"/>
          <w:szCs w:val="18"/>
        </w:rPr>
        <w:t>mastitic</w:t>
      </w:r>
      <w:proofErr w:type="spellEnd"/>
      <w:r w:rsidRPr="00582341">
        <w:rPr>
          <w:rFonts w:asciiTheme="minorHAnsi" w:hAnsiTheme="minorHAnsi" w:cstheme="majorBidi"/>
          <w:color w:val="000000"/>
          <w:sz w:val="18"/>
          <w:szCs w:val="18"/>
        </w:rPr>
        <w:t xml:space="preserve"> milk samples was shown. Concerning coagulase negative staphylococci isolates as shown in Table (16), they were highly resistant to Ampicillin (85%) and </w:t>
      </w:r>
      <w:proofErr w:type="spellStart"/>
      <w:r w:rsidRPr="00582341">
        <w:rPr>
          <w:rFonts w:asciiTheme="minorHAnsi" w:hAnsiTheme="minorHAnsi" w:cstheme="majorBidi"/>
          <w:color w:val="000000"/>
          <w:sz w:val="18"/>
          <w:szCs w:val="18"/>
        </w:rPr>
        <w:t>Oxacillin</w:t>
      </w:r>
      <w:proofErr w:type="spellEnd"/>
      <w:r w:rsidRPr="00582341">
        <w:rPr>
          <w:rFonts w:asciiTheme="minorHAnsi" w:hAnsiTheme="minorHAnsi" w:cstheme="majorBidi"/>
          <w:color w:val="000000"/>
          <w:sz w:val="18"/>
          <w:szCs w:val="18"/>
        </w:rPr>
        <w:t xml:space="preserve"> (85%), followed by </w:t>
      </w:r>
      <w:proofErr w:type="spellStart"/>
      <w:r w:rsidRPr="00582341">
        <w:rPr>
          <w:rFonts w:asciiTheme="minorHAnsi" w:hAnsiTheme="minorHAnsi" w:cstheme="majorBidi"/>
          <w:color w:val="000000"/>
          <w:sz w:val="18"/>
          <w:szCs w:val="18"/>
        </w:rPr>
        <w:t>Cefoxitin</w:t>
      </w:r>
      <w:proofErr w:type="spellEnd"/>
      <w:r w:rsidRPr="00582341">
        <w:rPr>
          <w:rFonts w:asciiTheme="minorHAnsi" w:hAnsiTheme="minorHAnsi" w:cstheme="majorBidi"/>
          <w:color w:val="000000"/>
          <w:sz w:val="18"/>
          <w:szCs w:val="18"/>
        </w:rPr>
        <w:t xml:space="preserve"> (75%), </w:t>
      </w:r>
      <w:proofErr w:type="spellStart"/>
      <w:r w:rsidRPr="00582341">
        <w:rPr>
          <w:rFonts w:asciiTheme="minorHAnsi" w:hAnsiTheme="minorHAnsi" w:cstheme="majorBidi"/>
          <w:color w:val="000000"/>
          <w:sz w:val="18"/>
          <w:szCs w:val="18"/>
        </w:rPr>
        <w:t>Sulphamethoxazole</w:t>
      </w:r>
      <w:proofErr w:type="spellEnd"/>
      <w:r w:rsidRPr="00582341">
        <w:rPr>
          <w:rFonts w:asciiTheme="minorHAnsi" w:hAnsiTheme="minorHAnsi" w:cstheme="majorBidi"/>
          <w:color w:val="000000"/>
          <w:sz w:val="18"/>
          <w:szCs w:val="18"/>
        </w:rPr>
        <w:t xml:space="preserve">/ Trimethoprim (75%),  </w:t>
      </w:r>
      <w:proofErr w:type="spellStart"/>
      <w:r w:rsidRPr="00582341">
        <w:rPr>
          <w:rFonts w:asciiTheme="minorHAnsi" w:hAnsiTheme="minorHAnsi" w:cstheme="majorBidi"/>
          <w:color w:val="000000"/>
          <w:sz w:val="18"/>
          <w:szCs w:val="18"/>
        </w:rPr>
        <w:t>Cefotaxime</w:t>
      </w:r>
      <w:proofErr w:type="spellEnd"/>
      <w:r w:rsidRPr="00582341">
        <w:rPr>
          <w:rFonts w:asciiTheme="minorHAnsi" w:hAnsiTheme="minorHAnsi" w:cstheme="majorBidi"/>
          <w:color w:val="000000"/>
          <w:sz w:val="18"/>
          <w:szCs w:val="18"/>
        </w:rPr>
        <w:t xml:space="preserve"> (70%), Tetracycline (65%), Ampicillin/</w:t>
      </w:r>
      <w:proofErr w:type="spellStart"/>
      <w:r w:rsidRPr="00582341">
        <w:rPr>
          <w:rFonts w:asciiTheme="minorHAnsi" w:hAnsiTheme="minorHAnsi" w:cstheme="majorBidi"/>
          <w:color w:val="000000"/>
          <w:sz w:val="18"/>
          <w:szCs w:val="18"/>
        </w:rPr>
        <w:t>Sulbactam</w:t>
      </w:r>
      <w:proofErr w:type="spellEnd"/>
      <w:r w:rsidRPr="00582341">
        <w:rPr>
          <w:rFonts w:asciiTheme="minorHAnsi" w:hAnsiTheme="minorHAnsi" w:cstheme="majorBidi"/>
          <w:color w:val="000000"/>
          <w:sz w:val="18"/>
          <w:szCs w:val="18"/>
        </w:rPr>
        <w:t xml:space="preserve"> (60%), Erythromycin (60%), Chloramphenicol (45%),  Gentamicin (45%), </w:t>
      </w:r>
      <w:proofErr w:type="spellStart"/>
      <w:r w:rsidRPr="00582341">
        <w:rPr>
          <w:rFonts w:asciiTheme="minorHAnsi" w:hAnsiTheme="minorHAnsi" w:cstheme="majorBidi"/>
          <w:color w:val="000000"/>
          <w:sz w:val="18"/>
          <w:szCs w:val="18"/>
        </w:rPr>
        <w:t>Ofloxacin</w:t>
      </w:r>
      <w:proofErr w:type="spellEnd"/>
      <w:r w:rsidRPr="00582341">
        <w:rPr>
          <w:rFonts w:asciiTheme="minorHAnsi" w:hAnsiTheme="minorHAnsi" w:cstheme="majorBidi"/>
          <w:color w:val="000000"/>
          <w:sz w:val="18"/>
          <w:szCs w:val="18"/>
        </w:rPr>
        <w:t xml:space="preserve"> (45%), Ciprofloxacin (40%) and finally </w:t>
      </w:r>
      <w:proofErr w:type="spellStart"/>
      <w:r w:rsidRPr="00582341">
        <w:rPr>
          <w:rFonts w:asciiTheme="minorHAnsi" w:hAnsiTheme="minorHAnsi" w:cstheme="majorBidi"/>
          <w:color w:val="000000"/>
          <w:sz w:val="18"/>
          <w:szCs w:val="18"/>
        </w:rPr>
        <w:t>Vancomycin</w:t>
      </w:r>
      <w:proofErr w:type="spellEnd"/>
      <w:r w:rsidRPr="00582341">
        <w:rPr>
          <w:rFonts w:asciiTheme="minorHAnsi" w:hAnsiTheme="minorHAnsi" w:cstheme="majorBidi"/>
          <w:color w:val="000000"/>
          <w:sz w:val="18"/>
          <w:szCs w:val="18"/>
        </w:rPr>
        <w:t xml:space="preserve"> (5%).</w:t>
      </w:r>
    </w:p>
    <w:p w14:paraId="0325BD40" w14:textId="77777777" w:rsidR="007E1972" w:rsidRPr="00F17ED9" w:rsidRDefault="007E1972" w:rsidP="00843280">
      <w:pPr>
        <w:keepLines/>
        <w:autoSpaceDE w:val="0"/>
        <w:autoSpaceDN w:val="0"/>
        <w:bidi w:val="0"/>
        <w:adjustRightInd w:val="0"/>
        <w:spacing w:before="120" w:after="120" w:line="240" w:lineRule="auto"/>
        <w:ind w:right="29"/>
        <w:jc w:val="both"/>
        <w:rPr>
          <w:rFonts w:asciiTheme="minorHAnsi" w:hAnsiTheme="minorHAnsi" w:cstheme="majorBidi"/>
          <w:sz w:val="18"/>
          <w:szCs w:val="18"/>
          <w:lang w:bidi="ar-EG"/>
        </w:rPr>
      </w:pPr>
      <w:proofErr w:type="gramStart"/>
      <w:r w:rsidRPr="00F17ED9">
        <w:rPr>
          <w:rFonts w:asciiTheme="minorHAnsi" w:hAnsiTheme="minorHAnsi" w:cstheme="majorBidi"/>
          <w:b/>
          <w:bCs/>
          <w:sz w:val="18"/>
          <w:szCs w:val="18"/>
          <w:lang w:bidi="ar-EG"/>
        </w:rPr>
        <w:t>Table 1.</w:t>
      </w:r>
      <w:proofErr w:type="gramEnd"/>
      <w:r w:rsidRPr="00F17ED9">
        <w:rPr>
          <w:rFonts w:asciiTheme="minorHAnsi" w:hAnsiTheme="minorHAnsi" w:cstheme="majorBidi"/>
          <w:b/>
          <w:bCs/>
          <w:sz w:val="18"/>
          <w:szCs w:val="18"/>
          <w:lang w:bidi="ar-EG"/>
        </w:rPr>
        <w:t xml:space="preserve"> </w:t>
      </w:r>
      <w:proofErr w:type="gramStart"/>
      <w:r w:rsidRPr="00F17ED9">
        <w:rPr>
          <w:rFonts w:asciiTheme="minorHAnsi" w:hAnsiTheme="minorHAnsi" w:cstheme="majorBidi"/>
          <w:sz w:val="18"/>
          <w:szCs w:val="18"/>
          <w:lang w:bidi="ar-EG"/>
        </w:rPr>
        <w:t>Prevalence of clinical and subclinical mastitis in dairy cattle in the different dairy farms.</w:t>
      </w:r>
      <w:proofErr w:type="gramEnd"/>
    </w:p>
    <w:tbl>
      <w:tblPr>
        <w:tblStyle w:val="TableGrid"/>
        <w:tblW w:w="49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9"/>
        <w:gridCol w:w="1089"/>
        <w:gridCol w:w="923"/>
        <w:gridCol w:w="958"/>
        <w:gridCol w:w="990"/>
      </w:tblGrid>
      <w:tr w:rsidR="007E1972" w:rsidRPr="00F17ED9" w14:paraId="2EDD4733" w14:textId="77777777" w:rsidTr="007E1972">
        <w:trPr>
          <w:jc w:val="center"/>
        </w:trPr>
        <w:tc>
          <w:tcPr>
            <w:tcW w:w="999" w:type="dxa"/>
            <w:shd w:val="clear" w:color="auto" w:fill="4472C4" w:themeFill="accent1"/>
          </w:tcPr>
          <w:p w14:paraId="59D9F320" w14:textId="77777777" w:rsidR="007E1972" w:rsidRPr="008563C3" w:rsidRDefault="007E1972" w:rsidP="007E1972">
            <w:pPr>
              <w:spacing w:after="0" w:line="240" w:lineRule="auto"/>
              <w:ind w:right="29"/>
              <w:jc w:val="right"/>
              <w:rPr>
                <w:rFonts w:asciiTheme="minorHAnsi" w:hAnsiTheme="minorHAnsi" w:cstheme="majorBidi"/>
                <w:b/>
                <w:bCs/>
                <w:color w:val="FFFFFF" w:themeColor="background1"/>
                <w:sz w:val="16"/>
                <w:szCs w:val="16"/>
              </w:rPr>
            </w:pPr>
            <w:r w:rsidRPr="008563C3">
              <w:rPr>
                <w:rFonts w:asciiTheme="minorHAnsi" w:hAnsiTheme="minorHAnsi" w:cstheme="majorBidi"/>
                <w:b/>
                <w:bCs/>
                <w:color w:val="FFFFFF" w:themeColor="background1"/>
                <w:sz w:val="16"/>
                <w:szCs w:val="16"/>
              </w:rPr>
              <w:t xml:space="preserve"> Province</w:t>
            </w:r>
          </w:p>
        </w:tc>
        <w:tc>
          <w:tcPr>
            <w:tcW w:w="1089" w:type="dxa"/>
            <w:shd w:val="clear" w:color="auto" w:fill="4472C4" w:themeFill="accent1"/>
          </w:tcPr>
          <w:p w14:paraId="1950F948" w14:textId="77777777" w:rsidR="007E1972" w:rsidRPr="008563C3" w:rsidRDefault="007E1972" w:rsidP="007E1972">
            <w:pPr>
              <w:spacing w:after="0" w:line="240" w:lineRule="auto"/>
              <w:ind w:right="29"/>
              <w:jc w:val="right"/>
              <w:rPr>
                <w:rFonts w:asciiTheme="minorHAnsi" w:hAnsiTheme="minorHAnsi" w:cstheme="majorBidi"/>
                <w:b/>
                <w:bCs/>
                <w:color w:val="FFFFFF" w:themeColor="background1"/>
                <w:sz w:val="16"/>
                <w:szCs w:val="16"/>
                <w:rtl/>
                <w:lang w:bidi="ar-EG"/>
              </w:rPr>
            </w:pPr>
            <w:r w:rsidRPr="008563C3">
              <w:rPr>
                <w:rFonts w:asciiTheme="minorHAnsi" w:hAnsiTheme="minorHAnsi" w:cstheme="majorBidi"/>
                <w:b/>
                <w:bCs/>
                <w:color w:val="FFFFFF" w:themeColor="background1"/>
                <w:sz w:val="16"/>
                <w:szCs w:val="16"/>
              </w:rPr>
              <w:t>Farm</w:t>
            </w:r>
          </w:p>
        </w:tc>
        <w:tc>
          <w:tcPr>
            <w:tcW w:w="923" w:type="dxa"/>
            <w:shd w:val="clear" w:color="auto" w:fill="4472C4" w:themeFill="accent1"/>
          </w:tcPr>
          <w:p w14:paraId="527803CA" w14:textId="77777777" w:rsidR="007E1972" w:rsidRPr="008563C3" w:rsidRDefault="007E1972" w:rsidP="007E1972">
            <w:pPr>
              <w:spacing w:after="0" w:line="240" w:lineRule="auto"/>
              <w:ind w:right="29"/>
              <w:jc w:val="right"/>
              <w:rPr>
                <w:rFonts w:asciiTheme="minorHAnsi" w:hAnsiTheme="minorHAnsi" w:cstheme="majorBidi"/>
                <w:b/>
                <w:bCs/>
                <w:color w:val="FFFFFF" w:themeColor="background1"/>
                <w:sz w:val="16"/>
                <w:szCs w:val="16"/>
                <w:rtl/>
                <w:lang w:bidi="ar-EG"/>
              </w:rPr>
            </w:pPr>
            <w:r w:rsidRPr="008563C3">
              <w:rPr>
                <w:rFonts w:asciiTheme="minorHAnsi" w:hAnsiTheme="minorHAnsi" w:cstheme="majorBidi"/>
                <w:b/>
                <w:bCs/>
                <w:color w:val="FFFFFF" w:themeColor="background1"/>
                <w:sz w:val="16"/>
                <w:szCs w:val="16"/>
              </w:rPr>
              <w:t>Examined animals (n=415)</w:t>
            </w:r>
          </w:p>
        </w:tc>
        <w:tc>
          <w:tcPr>
            <w:tcW w:w="958" w:type="dxa"/>
            <w:shd w:val="clear" w:color="auto" w:fill="4472C4" w:themeFill="accent1"/>
          </w:tcPr>
          <w:p w14:paraId="613644E8" w14:textId="77777777" w:rsidR="007E1972" w:rsidRPr="008563C3" w:rsidRDefault="007E1972" w:rsidP="007E1972">
            <w:pPr>
              <w:spacing w:after="0" w:line="240" w:lineRule="auto"/>
              <w:ind w:right="29"/>
              <w:jc w:val="right"/>
              <w:rPr>
                <w:rFonts w:asciiTheme="minorHAnsi" w:hAnsiTheme="minorHAnsi" w:cstheme="majorBidi"/>
                <w:b/>
                <w:bCs/>
                <w:color w:val="FFFFFF" w:themeColor="background1"/>
                <w:sz w:val="16"/>
                <w:szCs w:val="16"/>
              </w:rPr>
            </w:pPr>
            <w:r w:rsidRPr="008563C3">
              <w:rPr>
                <w:rFonts w:asciiTheme="minorHAnsi" w:hAnsiTheme="minorHAnsi" w:cstheme="majorBidi"/>
                <w:b/>
                <w:bCs/>
                <w:color w:val="FFFFFF" w:themeColor="background1"/>
                <w:sz w:val="16"/>
                <w:szCs w:val="16"/>
              </w:rPr>
              <w:t>Clinical mastitis (n=50)</w:t>
            </w:r>
          </w:p>
        </w:tc>
        <w:tc>
          <w:tcPr>
            <w:tcW w:w="990" w:type="dxa"/>
            <w:shd w:val="clear" w:color="auto" w:fill="4472C4" w:themeFill="accent1"/>
          </w:tcPr>
          <w:p w14:paraId="79FE6107" w14:textId="77777777" w:rsidR="007E1972" w:rsidRPr="008563C3" w:rsidRDefault="007E1972" w:rsidP="007E1972">
            <w:pPr>
              <w:spacing w:after="0" w:line="240" w:lineRule="auto"/>
              <w:ind w:right="29"/>
              <w:jc w:val="right"/>
              <w:rPr>
                <w:rFonts w:asciiTheme="minorHAnsi" w:hAnsiTheme="minorHAnsi" w:cstheme="majorBidi"/>
                <w:b/>
                <w:bCs/>
                <w:color w:val="FFFFFF" w:themeColor="background1"/>
                <w:sz w:val="16"/>
                <w:szCs w:val="16"/>
                <w:rtl/>
                <w:lang w:bidi="ar-EG"/>
              </w:rPr>
            </w:pPr>
            <w:r w:rsidRPr="008563C3">
              <w:rPr>
                <w:rFonts w:asciiTheme="minorHAnsi" w:hAnsiTheme="minorHAnsi" w:cstheme="majorBidi"/>
                <w:b/>
                <w:bCs/>
                <w:color w:val="FFFFFF" w:themeColor="background1"/>
                <w:sz w:val="16"/>
                <w:szCs w:val="16"/>
              </w:rPr>
              <w:t>Subclinical mastitis (n=174)</w:t>
            </w:r>
          </w:p>
        </w:tc>
      </w:tr>
      <w:tr w:rsidR="007E1972" w:rsidRPr="00F17ED9" w14:paraId="7F3A298D" w14:textId="77777777" w:rsidTr="007E1972">
        <w:trPr>
          <w:jc w:val="center"/>
        </w:trPr>
        <w:tc>
          <w:tcPr>
            <w:tcW w:w="999" w:type="dxa"/>
            <w:shd w:val="clear" w:color="auto" w:fill="D9E2F3" w:themeFill="accent1" w:themeFillTint="33"/>
          </w:tcPr>
          <w:p w14:paraId="7A013A87"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b/>
                <w:bCs/>
                <w:sz w:val="16"/>
                <w:szCs w:val="16"/>
                <w:lang w:bidi="ar-EG"/>
              </w:rPr>
              <w:t>Damietta</w:t>
            </w:r>
          </w:p>
        </w:tc>
        <w:tc>
          <w:tcPr>
            <w:tcW w:w="1089" w:type="dxa"/>
            <w:shd w:val="clear" w:color="auto" w:fill="D9E2F3" w:themeFill="accent1" w:themeFillTint="33"/>
          </w:tcPr>
          <w:p w14:paraId="1C2F466E"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Farm A</w:t>
            </w:r>
          </w:p>
        </w:tc>
        <w:tc>
          <w:tcPr>
            <w:tcW w:w="923" w:type="dxa"/>
            <w:shd w:val="clear" w:color="auto" w:fill="D9E2F3" w:themeFill="accent1" w:themeFillTint="33"/>
          </w:tcPr>
          <w:p w14:paraId="5CADA753"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60</w:t>
            </w:r>
          </w:p>
        </w:tc>
        <w:tc>
          <w:tcPr>
            <w:tcW w:w="958" w:type="dxa"/>
            <w:shd w:val="clear" w:color="auto" w:fill="D9E2F3" w:themeFill="accent1" w:themeFillTint="33"/>
          </w:tcPr>
          <w:p w14:paraId="0CF9124B"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12 (20%)</w:t>
            </w:r>
          </w:p>
        </w:tc>
        <w:tc>
          <w:tcPr>
            <w:tcW w:w="990" w:type="dxa"/>
            <w:shd w:val="clear" w:color="auto" w:fill="D9E2F3" w:themeFill="accent1" w:themeFillTint="33"/>
          </w:tcPr>
          <w:p w14:paraId="4A3F7361"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27 (45%)</w:t>
            </w:r>
          </w:p>
        </w:tc>
      </w:tr>
      <w:tr w:rsidR="007E1972" w:rsidRPr="00F17ED9" w14:paraId="41B7B495" w14:textId="77777777" w:rsidTr="007E1972">
        <w:trPr>
          <w:jc w:val="center"/>
        </w:trPr>
        <w:tc>
          <w:tcPr>
            <w:tcW w:w="999" w:type="dxa"/>
            <w:shd w:val="clear" w:color="auto" w:fill="D9E2F3" w:themeFill="accent1" w:themeFillTint="33"/>
          </w:tcPr>
          <w:p w14:paraId="7558F3D7"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b/>
                <w:bCs/>
                <w:sz w:val="16"/>
                <w:szCs w:val="16"/>
                <w:lang w:bidi="ar-EG"/>
              </w:rPr>
              <w:t>Damietta</w:t>
            </w:r>
          </w:p>
        </w:tc>
        <w:tc>
          <w:tcPr>
            <w:tcW w:w="1089" w:type="dxa"/>
            <w:shd w:val="clear" w:color="auto" w:fill="D9E2F3" w:themeFill="accent1" w:themeFillTint="33"/>
          </w:tcPr>
          <w:p w14:paraId="708F756A"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Farm B</w:t>
            </w:r>
          </w:p>
        </w:tc>
        <w:tc>
          <w:tcPr>
            <w:tcW w:w="923" w:type="dxa"/>
            <w:shd w:val="clear" w:color="auto" w:fill="D9E2F3" w:themeFill="accent1" w:themeFillTint="33"/>
          </w:tcPr>
          <w:p w14:paraId="4A985C84"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65</w:t>
            </w:r>
          </w:p>
        </w:tc>
        <w:tc>
          <w:tcPr>
            <w:tcW w:w="958" w:type="dxa"/>
            <w:shd w:val="clear" w:color="auto" w:fill="D9E2F3" w:themeFill="accent1" w:themeFillTint="33"/>
          </w:tcPr>
          <w:p w14:paraId="52221B47"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w:t>
            </w:r>
          </w:p>
        </w:tc>
        <w:tc>
          <w:tcPr>
            <w:tcW w:w="990" w:type="dxa"/>
            <w:shd w:val="clear" w:color="auto" w:fill="D9E2F3" w:themeFill="accent1" w:themeFillTint="33"/>
          </w:tcPr>
          <w:p w14:paraId="017D5F25"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31 (47.6%)</w:t>
            </w:r>
          </w:p>
        </w:tc>
      </w:tr>
      <w:tr w:rsidR="007E1972" w:rsidRPr="00F17ED9" w14:paraId="491E0428" w14:textId="77777777" w:rsidTr="007E1972">
        <w:trPr>
          <w:jc w:val="center"/>
        </w:trPr>
        <w:tc>
          <w:tcPr>
            <w:tcW w:w="999" w:type="dxa"/>
            <w:shd w:val="clear" w:color="auto" w:fill="D9E2F3" w:themeFill="accent1" w:themeFillTint="33"/>
          </w:tcPr>
          <w:p w14:paraId="3F977D11"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b/>
                <w:bCs/>
                <w:sz w:val="16"/>
                <w:szCs w:val="16"/>
                <w:lang w:bidi="ar-EG"/>
              </w:rPr>
              <w:t>Damietta</w:t>
            </w:r>
          </w:p>
        </w:tc>
        <w:tc>
          <w:tcPr>
            <w:tcW w:w="1089" w:type="dxa"/>
            <w:shd w:val="clear" w:color="auto" w:fill="D9E2F3" w:themeFill="accent1" w:themeFillTint="33"/>
          </w:tcPr>
          <w:p w14:paraId="31A5B850"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Farm C</w:t>
            </w:r>
          </w:p>
        </w:tc>
        <w:tc>
          <w:tcPr>
            <w:tcW w:w="923" w:type="dxa"/>
            <w:shd w:val="clear" w:color="auto" w:fill="D9E2F3" w:themeFill="accent1" w:themeFillTint="33"/>
          </w:tcPr>
          <w:p w14:paraId="3D9CA550"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120</w:t>
            </w:r>
          </w:p>
        </w:tc>
        <w:tc>
          <w:tcPr>
            <w:tcW w:w="958" w:type="dxa"/>
            <w:shd w:val="clear" w:color="auto" w:fill="D9E2F3" w:themeFill="accent1" w:themeFillTint="33"/>
          </w:tcPr>
          <w:p w14:paraId="3D7EB625"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3 (25%)</w:t>
            </w:r>
          </w:p>
        </w:tc>
        <w:tc>
          <w:tcPr>
            <w:tcW w:w="990" w:type="dxa"/>
            <w:shd w:val="clear" w:color="auto" w:fill="D9E2F3" w:themeFill="accent1" w:themeFillTint="33"/>
          </w:tcPr>
          <w:p w14:paraId="411E793E"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27 (22.5%)</w:t>
            </w:r>
          </w:p>
        </w:tc>
      </w:tr>
      <w:tr w:rsidR="007E1972" w:rsidRPr="00F17ED9" w14:paraId="7DBFA69D" w14:textId="77777777" w:rsidTr="007E1972">
        <w:trPr>
          <w:jc w:val="center"/>
        </w:trPr>
        <w:tc>
          <w:tcPr>
            <w:tcW w:w="999" w:type="dxa"/>
            <w:shd w:val="clear" w:color="auto" w:fill="D9E2F3" w:themeFill="accent1" w:themeFillTint="33"/>
          </w:tcPr>
          <w:p w14:paraId="1F925B0F"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b/>
                <w:bCs/>
                <w:sz w:val="16"/>
                <w:szCs w:val="16"/>
                <w:lang w:bidi="ar-EG"/>
              </w:rPr>
              <w:t>El –</w:t>
            </w:r>
            <w:proofErr w:type="spellStart"/>
            <w:r w:rsidRPr="008563C3">
              <w:rPr>
                <w:rFonts w:asciiTheme="minorHAnsi" w:hAnsiTheme="minorHAnsi" w:cstheme="majorBidi"/>
                <w:b/>
                <w:bCs/>
                <w:sz w:val="16"/>
                <w:szCs w:val="16"/>
                <w:lang w:bidi="ar-EG"/>
              </w:rPr>
              <w:t>Sharkia</w:t>
            </w:r>
            <w:proofErr w:type="spellEnd"/>
          </w:p>
        </w:tc>
        <w:tc>
          <w:tcPr>
            <w:tcW w:w="1089" w:type="dxa"/>
            <w:shd w:val="clear" w:color="auto" w:fill="D9E2F3" w:themeFill="accent1" w:themeFillTint="33"/>
          </w:tcPr>
          <w:p w14:paraId="4CBC10D6" w14:textId="77777777" w:rsidR="007E1972" w:rsidRPr="008563C3" w:rsidRDefault="007E1972" w:rsidP="007E1972">
            <w:pPr>
              <w:spacing w:after="0" w:line="240" w:lineRule="auto"/>
              <w:ind w:right="29"/>
              <w:jc w:val="right"/>
              <w:rPr>
                <w:rFonts w:asciiTheme="minorHAnsi" w:hAnsiTheme="minorHAnsi" w:cstheme="majorBidi"/>
                <w:sz w:val="16"/>
                <w:szCs w:val="16"/>
                <w:rtl/>
                <w:lang w:bidi="ar-EG"/>
              </w:rPr>
            </w:pPr>
            <w:r w:rsidRPr="008563C3">
              <w:rPr>
                <w:rFonts w:asciiTheme="minorHAnsi" w:hAnsiTheme="minorHAnsi" w:cstheme="majorBidi"/>
                <w:sz w:val="16"/>
                <w:szCs w:val="16"/>
              </w:rPr>
              <w:t>Farm D</w:t>
            </w:r>
          </w:p>
        </w:tc>
        <w:tc>
          <w:tcPr>
            <w:tcW w:w="923" w:type="dxa"/>
            <w:shd w:val="clear" w:color="auto" w:fill="D9E2F3" w:themeFill="accent1" w:themeFillTint="33"/>
          </w:tcPr>
          <w:p w14:paraId="65DEB908"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100</w:t>
            </w:r>
          </w:p>
        </w:tc>
        <w:tc>
          <w:tcPr>
            <w:tcW w:w="958" w:type="dxa"/>
            <w:shd w:val="clear" w:color="auto" w:fill="D9E2F3" w:themeFill="accent1" w:themeFillTint="33"/>
          </w:tcPr>
          <w:p w14:paraId="2C6D5933"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4 (4%)</w:t>
            </w:r>
          </w:p>
        </w:tc>
        <w:tc>
          <w:tcPr>
            <w:tcW w:w="990" w:type="dxa"/>
            <w:shd w:val="clear" w:color="auto" w:fill="D9E2F3" w:themeFill="accent1" w:themeFillTint="33"/>
          </w:tcPr>
          <w:p w14:paraId="7A03C594"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60 (60%)</w:t>
            </w:r>
          </w:p>
        </w:tc>
      </w:tr>
      <w:tr w:rsidR="007E1972" w:rsidRPr="00F17ED9" w14:paraId="5AD9F381" w14:textId="77777777" w:rsidTr="007E1972">
        <w:trPr>
          <w:jc w:val="center"/>
        </w:trPr>
        <w:tc>
          <w:tcPr>
            <w:tcW w:w="999" w:type="dxa"/>
            <w:shd w:val="clear" w:color="auto" w:fill="D9E2F3" w:themeFill="accent1" w:themeFillTint="33"/>
          </w:tcPr>
          <w:p w14:paraId="3C67CBCC" w14:textId="77777777" w:rsidR="007E1972" w:rsidRPr="008563C3" w:rsidRDefault="007E1972" w:rsidP="007E1972">
            <w:pPr>
              <w:spacing w:after="0" w:line="240" w:lineRule="auto"/>
              <w:ind w:right="29"/>
              <w:jc w:val="right"/>
              <w:rPr>
                <w:rFonts w:asciiTheme="minorHAnsi" w:hAnsiTheme="minorHAnsi" w:cstheme="majorBidi"/>
                <w:sz w:val="16"/>
                <w:szCs w:val="16"/>
                <w:rtl/>
                <w:lang w:bidi="ar-EG"/>
              </w:rPr>
            </w:pPr>
            <w:r w:rsidRPr="008563C3">
              <w:rPr>
                <w:rFonts w:asciiTheme="minorHAnsi" w:eastAsia="Calibri" w:hAnsiTheme="minorHAnsi" w:cstheme="majorBidi"/>
                <w:b/>
                <w:bCs/>
                <w:sz w:val="16"/>
                <w:szCs w:val="16"/>
              </w:rPr>
              <w:t>El-</w:t>
            </w:r>
            <w:proofErr w:type="spellStart"/>
            <w:r w:rsidRPr="008563C3">
              <w:rPr>
                <w:rFonts w:asciiTheme="minorHAnsi" w:eastAsia="Calibri" w:hAnsiTheme="minorHAnsi" w:cstheme="majorBidi"/>
                <w:b/>
                <w:bCs/>
                <w:sz w:val="16"/>
                <w:szCs w:val="16"/>
              </w:rPr>
              <w:t>Dakahlia</w:t>
            </w:r>
            <w:proofErr w:type="spellEnd"/>
          </w:p>
        </w:tc>
        <w:tc>
          <w:tcPr>
            <w:tcW w:w="1089" w:type="dxa"/>
            <w:shd w:val="clear" w:color="auto" w:fill="D9E2F3" w:themeFill="accent1" w:themeFillTint="33"/>
          </w:tcPr>
          <w:p w14:paraId="75022733"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 xml:space="preserve">Smallholders </w:t>
            </w:r>
          </w:p>
        </w:tc>
        <w:tc>
          <w:tcPr>
            <w:tcW w:w="923" w:type="dxa"/>
            <w:shd w:val="clear" w:color="auto" w:fill="D9E2F3" w:themeFill="accent1" w:themeFillTint="33"/>
          </w:tcPr>
          <w:p w14:paraId="6EA6C46A"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70</w:t>
            </w:r>
          </w:p>
        </w:tc>
        <w:tc>
          <w:tcPr>
            <w:tcW w:w="958" w:type="dxa"/>
            <w:shd w:val="clear" w:color="auto" w:fill="D9E2F3" w:themeFill="accent1" w:themeFillTint="33"/>
          </w:tcPr>
          <w:p w14:paraId="0EC9FE23"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31 (44.2%)</w:t>
            </w:r>
          </w:p>
        </w:tc>
        <w:tc>
          <w:tcPr>
            <w:tcW w:w="990" w:type="dxa"/>
            <w:shd w:val="clear" w:color="auto" w:fill="D9E2F3" w:themeFill="accent1" w:themeFillTint="33"/>
          </w:tcPr>
          <w:p w14:paraId="76274048" w14:textId="77777777" w:rsidR="007E1972" w:rsidRPr="008563C3" w:rsidRDefault="007E1972" w:rsidP="007E1972">
            <w:pPr>
              <w:spacing w:after="0" w:line="240" w:lineRule="auto"/>
              <w:ind w:right="29"/>
              <w:jc w:val="right"/>
              <w:rPr>
                <w:rFonts w:asciiTheme="minorHAnsi" w:hAnsiTheme="minorHAnsi" w:cstheme="majorBidi"/>
                <w:sz w:val="16"/>
                <w:szCs w:val="16"/>
              </w:rPr>
            </w:pPr>
            <w:r w:rsidRPr="008563C3">
              <w:rPr>
                <w:rFonts w:asciiTheme="minorHAnsi" w:hAnsiTheme="minorHAnsi" w:cstheme="majorBidi"/>
                <w:sz w:val="16"/>
                <w:szCs w:val="16"/>
              </w:rPr>
              <w:t>29 (41.4%)</w:t>
            </w:r>
          </w:p>
        </w:tc>
      </w:tr>
    </w:tbl>
    <w:p w14:paraId="21481E56" w14:textId="77777777" w:rsidR="007E1972" w:rsidRDefault="007E1972" w:rsidP="007E1972">
      <w:pPr>
        <w:bidi w:val="0"/>
        <w:spacing w:after="160" w:line="240" w:lineRule="auto"/>
        <w:ind w:right="26"/>
        <w:jc w:val="both"/>
        <w:rPr>
          <w:rFonts w:asciiTheme="minorHAnsi" w:hAnsiTheme="minorHAnsi" w:cstheme="majorBidi"/>
          <w:b/>
          <w:color w:val="000000" w:themeColor="text1"/>
          <w:sz w:val="18"/>
          <w:szCs w:val="18"/>
          <w:lang w:bidi="ar-EG"/>
        </w:rPr>
      </w:pPr>
    </w:p>
    <w:p w14:paraId="218D00C1" w14:textId="77777777" w:rsidR="007E1972" w:rsidRPr="00F17ED9" w:rsidRDefault="007E1972" w:rsidP="00843280">
      <w:pPr>
        <w:bidi w:val="0"/>
        <w:spacing w:before="120" w:after="160" w:line="240" w:lineRule="auto"/>
        <w:ind w:right="29"/>
        <w:jc w:val="both"/>
        <w:rPr>
          <w:rFonts w:asciiTheme="minorHAnsi" w:hAnsiTheme="minorHAnsi" w:cstheme="majorBidi"/>
          <w:bCs/>
          <w:color w:val="000000" w:themeColor="text1"/>
          <w:sz w:val="18"/>
          <w:szCs w:val="18"/>
          <w:lang w:bidi="ar-EG"/>
        </w:rPr>
      </w:pPr>
      <w:proofErr w:type="gramStart"/>
      <w:r w:rsidRPr="00F17ED9">
        <w:rPr>
          <w:rFonts w:asciiTheme="minorHAnsi" w:hAnsiTheme="minorHAnsi" w:cstheme="majorBidi"/>
          <w:b/>
          <w:color w:val="000000" w:themeColor="text1"/>
          <w:sz w:val="18"/>
          <w:szCs w:val="18"/>
          <w:lang w:bidi="ar-EG"/>
        </w:rPr>
        <w:t>Table 2.</w:t>
      </w:r>
      <w:proofErr w:type="gramEnd"/>
      <w:r w:rsidRPr="00F17ED9">
        <w:rPr>
          <w:rFonts w:asciiTheme="minorHAnsi" w:hAnsiTheme="minorHAnsi" w:cstheme="majorBidi"/>
          <w:bCs/>
          <w:color w:val="000000" w:themeColor="text1"/>
          <w:sz w:val="18"/>
          <w:szCs w:val="18"/>
          <w:lang w:bidi="ar-EG"/>
        </w:rPr>
        <w:t xml:space="preserve"> Prevalence of different bacterial isolates recovered from clinical &amp; subclinical </w:t>
      </w:r>
      <w:proofErr w:type="spellStart"/>
      <w:r w:rsidRPr="00F17ED9">
        <w:rPr>
          <w:rFonts w:asciiTheme="minorHAnsi" w:hAnsiTheme="minorHAnsi" w:cstheme="majorBidi"/>
          <w:bCs/>
          <w:color w:val="000000" w:themeColor="text1"/>
          <w:sz w:val="18"/>
          <w:szCs w:val="18"/>
          <w:lang w:bidi="ar-EG"/>
        </w:rPr>
        <w:t>mastitic</w:t>
      </w:r>
      <w:proofErr w:type="spellEnd"/>
      <w:r w:rsidRPr="00F17ED9">
        <w:rPr>
          <w:rFonts w:asciiTheme="minorHAnsi" w:hAnsiTheme="minorHAnsi" w:cstheme="majorBidi"/>
          <w:bCs/>
          <w:color w:val="000000" w:themeColor="text1"/>
          <w:sz w:val="18"/>
          <w:szCs w:val="18"/>
          <w:lang w:bidi="ar-EG"/>
        </w:rPr>
        <w:t xml:space="preserve"> milk samples of dairy cows.</w:t>
      </w:r>
    </w:p>
    <w:tbl>
      <w:tblPr>
        <w:tblStyle w:val="TableGrid"/>
        <w:tblW w:w="49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8"/>
        <w:gridCol w:w="900"/>
        <w:gridCol w:w="900"/>
        <w:gridCol w:w="990"/>
      </w:tblGrid>
      <w:tr w:rsidR="007E1972" w:rsidRPr="00F17ED9" w14:paraId="21D6A3F3" w14:textId="77777777" w:rsidTr="001713DF">
        <w:trPr>
          <w:trHeight w:val="699"/>
          <w:jc w:val="center"/>
        </w:trPr>
        <w:tc>
          <w:tcPr>
            <w:tcW w:w="2178" w:type="dxa"/>
            <w:shd w:val="clear" w:color="auto" w:fill="4472C4" w:themeFill="accent1"/>
          </w:tcPr>
          <w:p w14:paraId="3962A356" w14:textId="77777777" w:rsidR="007E1972" w:rsidRPr="00C51409" w:rsidRDefault="007E1972" w:rsidP="007E1972">
            <w:pPr>
              <w:bidi w:val="0"/>
              <w:spacing w:after="0" w:line="240" w:lineRule="auto"/>
              <w:ind w:right="29"/>
              <w:contextualSpacing/>
              <w:rPr>
                <w:rFonts w:asciiTheme="minorHAnsi" w:hAnsiTheme="minorHAnsi" w:cstheme="majorBidi"/>
                <w:b/>
                <w:bCs/>
                <w:sz w:val="16"/>
                <w:szCs w:val="16"/>
              </w:rPr>
            </w:pPr>
            <w:r w:rsidRPr="00C51409">
              <w:rPr>
                <w:rFonts w:asciiTheme="minorHAnsi" w:hAnsiTheme="minorHAnsi" w:cstheme="majorBidi"/>
                <w:b/>
                <w:bCs/>
                <w:sz w:val="16"/>
                <w:szCs w:val="16"/>
              </w:rPr>
              <w:t>Isolated microorganisms</w:t>
            </w:r>
          </w:p>
        </w:tc>
        <w:tc>
          <w:tcPr>
            <w:tcW w:w="900" w:type="dxa"/>
            <w:shd w:val="clear" w:color="auto" w:fill="4472C4" w:themeFill="accent1"/>
          </w:tcPr>
          <w:p w14:paraId="1820EF10" w14:textId="77777777" w:rsidR="007E1972" w:rsidRPr="00C51409" w:rsidRDefault="007E1972" w:rsidP="007E1972">
            <w:pPr>
              <w:bidi w:val="0"/>
              <w:spacing w:after="0" w:line="240" w:lineRule="auto"/>
              <w:ind w:right="29"/>
              <w:contextualSpacing/>
              <w:rPr>
                <w:rFonts w:asciiTheme="minorHAnsi" w:hAnsiTheme="minorHAnsi" w:cstheme="majorBidi"/>
                <w:b/>
                <w:bCs/>
                <w:sz w:val="16"/>
                <w:szCs w:val="16"/>
              </w:rPr>
            </w:pPr>
            <w:r w:rsidRPr="00C51409">
              <w:rPr>
                <w:rFonts w:asciiTheme="minorHAnsi" w:hAnsiTheme="minorHAnsi" w:cstheme="majorBidi"/>
                <w:b/>
                <w:bCs/>
                <w:sz w:val="16"/>
                <w:szCs w:val="16"/>
              </w:rPr>
              <w:t>Total Isolates</w:t>
            </w:r>
          </w:p>
          <w:p w14:paraId="428003F7" w14:textId="77777777" w:rsidR="007E1972" w:rsidRPr="00C51409" w:rsidRDefault="007E1972" w:rsidP="007E1972">
            <w:pPr>
              <w:bidi w:val="0"/>
              <w:spacing w:after="0" w:line="240" w:lineRule="auto"/>
              <w:ind w:right="29"/>
              <w:contextualSpacing/>
              <w:rPr>
                <w:rFonts w:asciiTheme="minorHAnsi" w:hAnsiTheme="minorHAnsi" w:cstheme="majorBidi"/>
                <w:b/>
                <w:bCs/>
                <w:sz w:val="16"/>
                <w:szCs w:val="16"/>
              </w:rPr>
            </w:pPr>
            <w:r w:rsidRPr="00C51409">
              <w:rPr>
                <w:rFonts w:asciiTheme="minorHAnsi" w:hAnsiTheme="minorHAnsi" w:cstheme="majorBidi"/>
                <w:b/>
                <w:bCs/>
                <w:i/>
                <w:iCs/>
                <w:color w:val="000000"/>
                <w:sz w:val="16"/>
                <w:szCs w:val="16"/>
              </w:rPr>
              <w:t>(n=456)</w:t>
            </w:r>
          </w:p>
        </w:tc>
        <w:tc>
          <w:tcPr>
            <w:tcW w:w="900" w:type="dxa"/>
            <w:shd w:val="clear" w:color="auto" w:fill="4472C4" w:themeFill="accent1"/>
          </w:tcPr>
          <w:p w14:paraId="4424FBB0" w14:textId="77777777" w:rsidR="007E1972" w:rsidRPr="00C51409" w:rsidRDefault="007E1972" w:rsidP="007E1972">
            <w:pPr>
              <w:bidi w:val="0"/>
              <w:spacing w:after="0" w:line="240" w:lineRule="auto"/>
              <w:ind w:right="29"/>
              <w:contextualSpacing/>
              <w:rPr>
                <w:rFonts w:asciiTheme="minorHAnsi" w:hAnsiTheme="minorHAnsi" w:cstheme="majorBidi"/>
                <w:b/>
                <w:bCs/>
                <w:sz w:val="16"/>
                <w:szCs w:val="16"/>
              </w:rPr>
            </w:pPr>
            <w:r w:rsidRPr="00C51409">
              <w:rPr>
                <w:rFonts w:asciiTheme="minorHAnsi" w:hAnsiTheme="minorHAnsi" w:cstheme="majorBidi"/>
                <w:b/>
                <w:bCs/>
                <w:sz w:val="16"/>
                <w:szCs w:val="16"/>
              </w:rPr>
              <w:t xml:space="preserve">Clinical mastitis </w:t>
            </w:r>
          </w:p>
          <w:p w14:paraId="59D86A6C" w14:textId="77777777" w:rsidR="007E1972" w:rsidRPr="00C51409" w:rsidRDefault="007E1972" w:rsidP="007E1972">
            <w:pPr>
              <w:bidi w:val="0"/>
              <w:spacing w:after="0" w:line="240" w:lineRule="auto"/>
              <w:ind w:right="29"/>
              <w:contextualSpacing/>
              <w:rPr>
                <w:rFonts w:asciiTheme="minorHAnsi" w:hAnsiTheme="minorHAnsi" w:cstheme="majorBidi"/>
                <w:b/>
                <w:bCs/>
                <w:sz w:val="16"/>
                <w:szCs w:val="16"/>
              </w:rPr>
            </w:pPr>
            <w:r w:rsidRPr="00C51409">
              <w:rPr>
                <w:rFonts w:asciiTheme="minorHAnsi" w:hAnsiTheme="minorHAnsi" w:cstheme="majorBidi"/>
                <w:b/>
                <w:bCs/>
                <w:sz w:val="16"/>
                <w:szCs w:val="16"/>
              </w:rPr>
              <w:t>(</w:t>
            </w:r>
            <w:r w:rsidRPr="00C51409">
              <w:rPr>
                <w:rFonts w:asciiTheme="minorHAnsi" w:hAnsiTheme="minorHAnsi" w:cstheme="majorBidi"/>
                <w:b/>
                <w:bCs/>
                <w:i/>
                <w:iCs/>
                <w:sz w:val="16"/>
                <w:szCs w:val="16"/>
              </w:rPr>
              <w:t>n</w:t>
            </w:r>
            <w:r w:rsidRPr="00C51409">
              <w:rPr>
                <w:rFonts w:asciiTheme="minorHAnsi" w:hAnsiTheme="minorHAnsi" w:cstheme="majorBidi"/>
                <w:b/>
                <w:bCs/>
                <w:sz w:val="16"/>
                <w:szCs w:val="16"/>
              </w:rPr>
              <w:t>= 105)</w:t>
            </w:r>
          </w:p>
        </w:tc>
        <w:tc>
          <w:tcPr>
            <w:tcW w:w="990" w:type="dxa"/>
            <w:shd w:val="clear" w:color="auto" w:fill="4472C4" w:themeFill="accent1"/>
          </w:tcPr>
          <w:p w14:paraId="5E77A91E" w14:textId="77777777" w:rsidR="007E1972" w:rsidRPr="00C51409" w:rsidRDefault="007E1972" w:rsidP="007E1972">
            <w:pPr>
              <w:bidi w:val="0"/>
              <w:spacing w:after="0" w:line="240" w:lineRule="auto"/>
              <w:ind w:right="29"/>
              <w:contextualSpacing/>
              <w:rPr>
                <w:rFonts w:asciiTheme="minorHAnsi" w:hAnsiTheme="minorHAnsi" w:cstheme="majorBidi"/>
                <w:b/>
                <w:bCs/>
                <w:sz w:val="16"/>
                <w:szCs w:val="16"/>
              </w:rPr>
            </w:pPr>
            <w:r w:rsidRPr="00C51409">
              <w:rPr>
                <w:rFonts w:asciiTheme="minorHAnsi" w:hAnsiTheme="minorHAnsi" w:cstheme="majorBidi"/>
                <w:b/>
                <w:bCs/>
                <w:sz w:val="16"/>
                <w:szCs w:val="16"/>
              </w:rPr>
              <w:t xml:space="preserve">Subclinical mastitis </w:t>
            </w:r>
          </w:p>
          <w:p w14:paraId="2F9FD5B7" w14:textId="77777777" w:rsidR="007E1972" w:rsidRPr="00C51409" w:rsidRDefault="007E1972" w:rsidP="007E1972">
            <w:pPr>
              <w:bidi w:val="0"/>
              <w:spacing w:after="0" w:line="240" w:lineRule="auto"/>
              <w:ind w:right="29"/>
              <w:contextualSpacing/>
              <w:rPr>
                <w:rFonts w:asciiTheme="minorHAnsi" w:hAnsiTheme="minorHAnsi" w:cstheme="majorBidi"/>
                <w:b/>
                <w:bCs/>
                <w:sz w:val="16"/>
                <w:szCs w:val="16"/>
              </w:rPr>
            </w:pPr>
            <w:r w:rsidRPr="00C51409">
              <w:rPr>
                <w:rFonts w:asciiTheme="minorHAnsi" w:hAnsiTheme="minorHAnsi" w:cstheme="majorBidi"/>
                <w:b/>
                <w:bCs/>
                <w:sz w:val="16"/>
                <w:szCs w:val="16"/>
              </w:rPr>
              <w:t>(n=</w:t>
            </w:r>
            <w:r w:rsidRPr="00C51409">
              <w:rPr>
                <w:rFonts w:asciiTheme="minorHAnsi" w:hAnsiTheme="minorHAnsi" w:cstheme="majorBidi"/>
                <w:b/>
                <w:bCs/>
                <w:i/>
                <w:iCs/>
                <w:color w:val="000000"/>
                <w:sz w:val="16"/>
                <w:szCs w:val="16"/>
              </w:rPr>
              <w:t>351)</w:t>
            </w:r>
          </w:p>
        </w:tc>
      </w:tr>
      <w:tr w:rsidR="007E1972" w:rsidRPr="00F17ED9" w14:paraId="25BA3100" w14:textId="77777777" w:rsidTr="001713DF">
        <w:trPr>
          <w:jc w:val="center"/>
        </w:trPr>
        <w:tc>
          <w:tcPr>
            <w:tcW w:w="2178" w:type="dxa"/>
            <w:shd w:val="clear" w:color="auto" w:fill="D9E2F3" w:themeFill="accent1" w:themeFillTint="33"/>
            <w:vAlign w:val="center"/>
          </w:tcPr>
          <w:p w14:paraId="425C6C48"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i/>
                <w:iCs/>
                <w:color w:val="000000"/>
                <w:sz w:val="16"/>
                <w:szCs w:val="16"/>
              </w:rPr>
              <w:t xml:space="preserve">S. </w:t>
            </w:r>
            <w:proofErr w:type="spellStart"/>
            <w:r w:rsidRPr="00C51409">
              <w:rPr>
                <w:rFonts w:asciiTheme="minorHAnsi" w:hAnsiTheme="minorHAnsi" w:cstheme="majorBidi"/>
                <w:i/>
                <w:iCs/>
                <w:color w:val="000000"/>
                <w:sz w:val="16"/>
                <w:szCs w:val="16"/>
              </w:rPr>
              <w:t>aureus</w:t>
            </w:r>
            <w:proofErr w:type="spellEnd"/>
            <w:r w:rsidRPr="00C51409">
              <w:rPr>
                <w:rFonts w:asciiTheme="minorHAnsi" w:hAnsiTheme="minorHAnsi" w:cstheme="majorBidi"/>
                <w:color w:val="000000"/>
                <w:sz w:val="16"/>
                <w:szCs w:val="16"/>
              </w:rPr>
              <w:t xml:space="preserve"> (</w:t>
            </w:r>
            <w:r w:rsidRPr="00C51409">
              <w:rPr>
                <w:rFonts w:asciiTheme="minorHAnsi" w:hAnsiTheme="minorHAnsi" w:cstheme="majorBidi"/>
                <w:i/>
                <w:iCs/>
                <w:color w:val="000000"/>
                <w:sz w:val="16"/>
                <w:szCs w:val="16"/>
              </w:rPr>
              <w:t>n</w:t>
            </w:r>
            <w:r w:rsidRPr="00C51409">
              <w:rPr>
                <w:rFonts w:asciiTheme="minorHAnsi" w:hAnsiTheme="minorHAnsi" w:cstheme="majorBidi"/>
                <w:color w:val="000000"/>
                <w:sz w:val="16"/>
                <w:szCs w:val="16"/>
              </w:rPr>
              <w:t>=70)</w:t>
            </w:r>
          </w:p>
        </w:tc>
        <w:tc>
          <w:tcPr>
            <w:tcW w:w="900" w:type="dxa"/>
            <w:shd w:val="clear" w:color="auto" w:fill="D9E2F3" w:themeFill="accent1" w:themeFillTint="33"/>
            <w:vAlign w:val="center"/>
          </w:tcPr>
          <w:p w14:paraId="6EB2D92D"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15.4%</w:t>
            </w:r>
          </w:p>
        </w:tc>
        <w:tc>
          <w:tcPr>
            <w:tcW w:w="900" w:type="dxa"/>
            <w:shd w:val="clear" w:color="auto" w:fill="D9E2F3" w:themeFill="accent1" w:themeFillTint="33"/>
            <w:vAlign w:val="center"/>
          </w:tcPr>
          <w:p w14:paraId="5E427713"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15 (14.3%)</w:t>
            </w:r>
          </w:p>
        </w:tc>
        <w:tc>
          <w:tcPr>
            <w:tcW w:w="990" w:type="dxa"/>
            <w:shd w:val="clear" w:color="auto" w:fill="D9E2F3" w:themeFill="accent1" w:themeFillTint="33"/>
            <w:vAlign w:val="center"/>
          </w:tcPr>
          <w:p w14:paraId="36DF0B1D"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55 (15.7%)</w:t>
            </w:r>
          </w:p>
        </w:tc>
      </w:tr>
      <w:tr w:rsidR="007E1972" w:rsidRPr="00F17ED9" w14:paraId="0C41BC39" w14:textId="77777777" w:rsidTr="001713DF">
        <w:trPr>
          <w:jc w:val="center"/>
        </w:trPr>
        <w:tc>
          <w:tcPr>
            <w:tcW w:w="2178" w:type="dxa"/>
            <w:shd w:val="clear" w:color="auto" w:fill="D9E2F3" w:themeFill="accent1" w:themeFillTint="33"/>
            <w:vAlign w:val="center"/>
          </w:tcPr>
          <w:p w14:paraId="72F6A231"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Coagulase- negative Staphylococci (</w:t>
            </w:r>
            <w:r w:rsidRPr="00C51409">
              <w:rPr>
                <w:rFonts w:asciiTheme="minorHAnsi" w:hAnsiTheme="minorHAnsi" w:cstheme="majorBidi"/>
                <w:i/>
                <w:iCs/>
                <w:color w:val="000000"/>
                <w:sz w:val="16"/>
                <w:szCs w:val="16"/>
              </w:rPr>
              <w:t>n</w:t>
            </w:r>
            <w:r w:rsidRPr="00C51409">
              <w:rPr>
                <w:rFonts w:asciiTheme="minorHAnsi" w:hAnsiTheme="minorHAnsi" w:cstheme="majorBidi"/>
                <w:color w:val="000000"/>
                <w:sz w:val="16"/>
                <w:szCs w:val="16"/>
              </w:rPr>
              <w:t>=146)</w:t>
            </w:r>
          </w:p>
        </w:tc>
        <w:tc>
          <w:tcPr>
            <w:tcW w:w="900" w:type="dxa"/>
            <w:shd w:val="clear" w:color="auto" w:fill="D9E2F3" w:themeFill="accent1" w:themeFillTint="33"/>
            <w:vAlign w:val="center"/>
          </w:tcPr>
          <w:p w14:paraId="7AB91FCB"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32%</w:t>
            </w:r>
          </w:p>
        </w:tc>
        <w:tc>
          <w:tcPr>
            <w:tcW w:w="900" w:type="dxa"/>
            <w:shd w:val="clear" w:color="auto" w:fill="D9E2F3" w:themeFill="accent1" w:themeFillTint="33"/>
            <w:vAlign w:val="center"/>
          </w:tcPr>
          <w:p w14:paraId="2B05A177"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27 (25.7%)</w:t>
            </w:r>
          </w:p>
        </w:tc>
        <w:tc>
          <w:tcPr>
            <w:tcW w:w="990" w:type="dxa"/>
            <w:shd w:val="clear" w:color="auto" w:fill="D9E2F3" w:themeFill="accent1" w:themeFillTint="33"/>
            <w:vAlign w:val="center"/>
          </w:tcPr>
          <w:p w14:paraId="1210094E"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119 (34%)</w:t>
            </w:r>
          </w:p>
        </w:tc>
      </w:tr>
      <w:tr w:rsidR="007E1972" w:rsidRPr="00F17ED9" w14:paraId="3AF3AE56" w14:textId="77777777" w:rsidTr="001713DF">
        <w:trPr>
          <w:jc w:val="center"/>
        </w:trPr>
        <w:tc>
          <w:tcPr>
            <w:tcW w:w="2178" w:type="dxa"/>
            <w:shd w:val="clear" w:color="auto" w:fill="D9E2F3" w:themeFill="accent1" w:themeFillTint="33"/>
            <w:vAlign w:val="center"/>
          </w:tcPr>
          <w:p w14:paraId="50DE83BD"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i/>
                <w:iCs/>
                <w:color w:val="000000"/>
                <w:sz w:val="16"/>
                <w:szCs w:val="16"/>
              </w:rPr>
              <w:t xml:space="preserve">Str. </w:t>
            </w:r>
            <w:proofErr w:type="spellStart"/>
            <w:r w:rsidRPr="00C51409">
              <w:rPr>
                <w:rFonts w:asciiTheme="minorHAnsi" w:hAnsiTheme="minorHAnsi" w:cstheme="majorBidi"/>
                <w:i/>
                <w:iCs/>
                <w:color w:val="000000"/>
                <w:sz w:val="16"/>
                <w:szCs w:val="16"/>
              </w:rPr>
              <w:t>agalactiae</w:t>
            </w:r>
            <w:proofErr w:type="spellEnd"/>
            <w:r w:rsidRPr="00C51409">
              <w:rPr>
                <w:rFonts w:asciiTheme="minorHAnsi" w:hAnsiTheme="minorHAnsi" w:cstheme="majorBidi"/>
                <w:i/>
                <w:iCs/>
                <w:color w:val="000000"/>
                <w:sz w:val="16"/>
                <w:szCs w:val="16"/>
              </w:rPr>
              <w:t xml:space="preserve"> </w:t>
            </w:r>
            <w:r w:rsidRPr="00C51409">
              <w:rPr>
                <w:rFonts w:asciiTheme="minorHAnsi" w:hAnsiTheme="minorHAnsi" w:cstheme="majorBidi"/>
                <w:color w:val="000000"/>
                <w:sz w:val="16"/>
                <w:szCs w:val="16"/>
              </w:rPr>
              <w:t>(</w:t>
            </w:r>
            <w:r w:rsidRPr="00C51409">
              <w:rPr>
                <w:rFonts w:asciiTheme="minorHAnsi" w:hAnsiTheme="minorHAnsi" w:cstheme="majorBidi"/>
                <w:i/>
                <w:iCs/>
                <w:color w:val="000000"/>
                <w:sz w:val="16"/>
                <w:szCs w:val="16"/>
              </w:rPr>
              <w:t>n</w:t>
            </w:r>
            <w:r w:rsidRPr="00C51409">
              <w:rPr>
                <w:rFonts w:asciiTheme="minorHAnsi" w:hAnsiTheme="minorHAnsi" w:cstheme="majorBidi"/>
                <w:color w:val="000000"/>
                <w:sz w:val="16"/>
                <w:szCs w:val="16"/>
              </w:rPr>
              <w:t>=61)</w:t>
            </w:r>
          </w:p>
        </w:tc>
        <w:tc>
          <w:tcPr>
            <w:tcW w:w="900" w:type="dxa"/>
            <w:shd w:val="clear" w:color="auto" w:fill="D9E2F3" w:themeFill="accent1" w:themeFillTint="33"/>
            <w:vAlign w:val="center"/>
          </w:tcPr>
          <w:p w14:paraId="0370C9DF"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13.4%</w:t>
            </w:r>
          </w:p>
        </w:tc>
        <w:tc>
          <w:tcPr>
            <w:tcW w:w="900" w:type="dxa"/>
            <w:shd w:val="clear" w:color="auto" w:fill="D9E2F3" w:themeFill="accent1" w:themeFillTint="33"/>
            <w:vAlign w:val="center"/>
          </w:tcPr>
          <w:p w14:paraId="18FD2C2F"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15 (14.3%)</w:t>
            </w:r>
          </w:p>
        </w:tc>
        <w:tc>
          <w:tcPr>
            <w:tcW w:w="990" w:type="dxa"/>
            <w:shd w:val="clear" w:color="auto" w:fill="D9E2F3" w:themeFill="accent1" w:themeFillTint="33"/>
            <w:vAlign w:val="center"/>
          </w:tcPr>
          <w:p w14:paraId="4394B515" w14:textId="77777777" w:rsidR="007E1972" w:rsidRPr="00C51409" w:rsidRDefault="007E1972" w:rsidP="007E1972">
            <w:pPr>
              <w:bidi w:val="0"/>
              <w:spacing w:after="0" w:line="240" w:lineRule="auto"/>
              <w:ind w:right="29"/>
              <w:contextualSpacing/>
              <w:rPr>
                <w:rFonts w:asciiTheme="minorHAnsi" w:hAnsiTheme="minorHAnsi" w:cstheme="majorBidi"/>
                <w:sz w:val="16"/>
                <w:szCs w:val="16"/>
              </w:rPr>
            </w:pPr>
            <w:r w:rsidRPr="00C51409">
              <w:rPr>
                <w:rFonts w:asciiTheme="minorHAnsi" w:hAnsiTheme="minorHAnsi" w:cstheme="majorBidi"/>
                <w:color w:val="000000"/>
                <w:sz w:val="16"/>
                <w:szCs w:val="16"/>
              </w:rPr>
              <w:t>46 (13%)</w:t>
            </w:r>
          </w:p>
        </w:tc>
      </w:tr>
      <w:tr w:rsidR="007E1972" w:rsidRPr="00F17ED9" w14:paraId="4B4204BD" w14:textId="77777777" w:rsidTr="001713DF">
        <w:trPr>
          <w:jc w:val="center"/>
        </w:trPr>
        <w:tc>
          <w:tcPr>
            <w:tcW w:w="2178" w:type="dxa"/>
            <w:shd w:val="clear" w:color="auto" w:fill="D9E2F3" w:themeFill="accent1" w:themeFillTint="33"/>
            <w:vAlign w:val="center"/>
          </w:tcPr>
          <w:p w14:paraId="3173EC90"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 xml:space="preserve">Str. </w:t>
            </w:r>
            <w:proofErr w:type="spellStart"/>
            <w:r w:rsidRPr="00C51409">
              <w:rPr>
                <w:rFonts w:asciiTheme="minorHAnsi" w:hAnsiTheme="minorHAnsi" w:cstheme="majorBidi"/>
                <w:i/>
                <w:iCs/>
                <w:color w:val="000000"/>
                <w:sz w:val="16"/>
                <w:szCs w:val="16"/>
              </w:rPr>
              <w:t>dysgalactiae</w:t>
            </w:r>
            <w:proofErr w:type="spellEnd"/>
            <w:r w:rsidRPr="00C51409">
              <w:rPr>
                <w:rFonts w:asciiTheme="minorHAnsi" w:hAnsiTheme="minorHAnsi" w:cstheme="majorBidi"/>
                <w:i/>
                <w:iCs/>
                <w:color w:val="000000"/>
                <w:sz w:val="16"/>
                <w:szCs w:val="16"/>
              </w:rPr>
              <w:t xml:space="preserve"> (n=40)</w:t>
            </w:r>
          </w:p>
        </w:tc>
        <w:tc>
          <w:tcPr>
            <w:tcW w:w="900" w:type="dxa"/>
            <w:shd w:val="clear" w:color="auto" w:fill="D9E2F3" w:themeFill="accent1" w:themeFillTint="33"/>
            <w:vAlign w:val="center"/>
          </w:tcPr>
          <w:p w14:paraId="4747298D"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8.8%</w:t>
            </w:r>
          </w:p>
        </w:tc>
        <w:tc>
          <w:tcPr>
            <w:tcW w:w="900" w:type="dxa"/>
            <w:shd w:val="clear" w:color="auto" w:fill="D9E2F3" w:themeFill="accent1" w:themeFillTint="33"/>
            <w:vAlign w:val="center"/>
          </w:tcPr>
          <w:p w14:paraId="1011ECE1"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9 (8.6%)</w:t>
            </w:r>
          </w:p>
        </w:tc>
        <w:tc>
          <w:tcPr>
            <w:tcW w:w="990" w:type="dxa"/>
            <w:shd w:val="clear" w:color="auto" w:fill="D9E2F3" w:themeFill="accent1" w:themeFillTint="33"/>
            <w:vAlign w:val="center"/>
          </w:tcPr>
          <w:p w14:paraId="1AB9215F"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31 (8.8%)</w:t>
            </w:r>
          </w:p>
        </w:tc>
      </w:tr>
      <w:tr w:rsidR="007E1972" w:rsidRPr="00F17ED9" w14:paraId="6B050091" w14:textId="77777777" w:rsidTr="001713DF">
        <w:trPr>
          <w:jc w:val="center"/>
        </w:trPr>
        <w:tc>
          <w:tcPr>
            <w:tcW w:w="2178" w:type="dxa"/>
            <w:shd w:val="clear" w:color="auto" w:fill="D9E2F3" w:themeFill="accent1" w:themeFillTint="33"/>
            <w:vAlign w:val="center"/>
          </w:tcPr>
          <w:p w14:paraId="3EBCAE96"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 xml:space="preserve">Str. </w:t>
            </w:r>
            <w:proofErr w:type="spellStart"/>
            <w:r w:rsidRPr="00C51409">
              <w:rPr>
                <w:rFonts w:asciiTheme="minorHAnsi" w:hAnsiTheme="minorHAnsi" w:cstheme="majorBidi"/>
                <w:i/>
                <w:iCs/>
                <w:color w:val="000000"/>
                <w:sz w:val="16"/>
                <w:szCs w:val="16"/>
              </w:rPr>
              <w:t>uberis</w:t>
            </w:r>
            <w:proofErr w:type="spellEnd"/>
            <w:r w:rsidRPr="00C51409">
              <w:rPr>
                <w:rFonts w:asciiTheme="minorHAnsi" w:hAnsiTheme="minorHAnsi" w:cstheme="majorBidi"/>
                <w:i/>
                <w:iCs/>
                <w:color w:val="000000"/>
                <w:sz w:val="16"/>
                <w:szCs w:val="16"/>
              </w:rPr>
              <w:t xml:space="preserve"> (n=9)</w:t>
            </w:r>
          </w:p>
        </w:tc>
        <w:tc>
          <w:tcPr>
            <w:tcW w:w="900" w:type="dxa"/>
            <w:shd w:val="clear" w:color="auto" w:fill="D9E2F3" w:themeFill="accent1" w:themeFillTint="33"/>
            <w:vAlign w:val="center"/>
          </w:tcPr>
          <w:p w14:paraId="678287DB"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2%</w:t>
            </w:r>
          </w:p>
        </w:tc>
        <w:tc>
          <w:tcPr>
            <w:tcW w:w="900" w:type="dxa"/>
            <w:shd w:val="clear" w:color="auto" w:fill="D9E2F3" w:themeFill="accent1" w:themeFillTint="33"/>
            <w:vAlign w:val="center"/>
          </w:tcPr>
          <w:p w14:paraId="15A2D4D2"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3 (2.86%)</w:t>
            </w:r>
          </w:p>
        </w:tc>
        <w:tc>
          <w:tcPr>
            <w:tcW w:w="990" w:type="dxa"/>
            <w:shd w:val="clear" w:color="auto" w:fill="D9E2F3" w:themeFill="accent1" w:themeFillTint="33"/>
            <w:vAlign w:val="center"/>
          </w:tcPr>
          <w:p w14:paraId="22CB4439"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6 (1.7%)</w:t>
            </w:r>
          </w:p>
        </w:tc>
      </w:tr>
      <w:tr w:rsidR="007E1972" w:rsidRPr="00F17ED9" w14:paraId="6A6EDC8D" w14:textId="77777777" w:rsidTr="001713DF">
        <w:trPr>
          <w:jc w:val="center"/>
        </w:trPr>
        <w:tc>
          <w:tcPr>
            <w:tcW w:w="2178" w:type="dxa"/>
            <w:shd w:val="clear" w:color="auto" w:fill="D9E2F3" w:themeFill="accent1" w:themeFillTint="33"/>
            <w:vAlign w:val="center"/>
          </w:tcPr>
          <w:p w14:paraId="39F3ADEB"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 xml:space="preserve">Enterococcus </w:t>
            </w:r>
            <w:proofErr w:type="spellStart"/>
            <w:r w:rsidRPr="00C51409">
              <w:rPr>
                <w:rFonts w:asciiTheme="minorHAnsi" w:hAnsiTheme="minorHAnsi" w:cstheme="majorBidi"/>
                <w:i/>
                <w:iCs/>
                <w:color w:val="000000"/>
                <w:sz w:val="16"/>
                <w:szCs w:val="16"/>
              </w:rPr>
              <w:t>faecalis</w:t>
            </w:r>
            <w:proofErr w:type="spellEnd"/>
            <w:r w:rsidRPr="00C51409">
              <w:rPr>
                <w:rFonts w:asciiTheme="minorHAnsi" w:hAnsiTheme="minorHAnsi" w:cstheme="majorBidi"/>
                <w:i/>
                <w:iCs/>
                <w:color w:val="000000"/>
                <w:sz w:val="16"/>
                <w:szCs w:val="16"/>
              </w:rPr>
              <w:t xml:space="preserve"> (n=9)</w:t>
            </w:r>
          </w:p>
        </w:tc>
        <w:tc>
          <w:tcPr>
            <w:tcW w:w="900" w:type="dxa"/>
            <w:shd w:val="clear" w:color="auto" w:fill="D9E2F3" w:themeFill="accent1" w:themeFillTint="33"/>
            <w:vAlign w:val="center"/>
          </w:tcPr>
          <w:p w14:paraId="5463D1C8"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2%</w:t>
            </w:r>
          </w:p>
        </w:tc>
        <w:tc>
          <w:tcPr>
            <w:tcW w:w="900" w:type="dxa"/>
            <w:shd w:val="clear" w:color="auto" w:fill="D9E2F3" w:themeFill="accent1" w:themeFillTint="33"/>
            <w:vAlign w:val="center"/>
          </w:tcPr>
          <w:p w14:paraId="1473D574"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3 (2.86%)</w:t>
            </w:r>
          </w:p>
        </w:tc>
        <w:tc>
          <w:tcPr>
            <w:tcW w:w="990" w:type="dxa"/>
            <w:shd w:val="clear" w:color="auto" w:fill="D9E2F3" w:themeFill="accent1" w:themeFillTint="33"/>
            <w:vAlign w:val="center"/>
          </w:tcPr>
          <w:p w14:paraId="3AD076EB"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6 (1.7%)</w:t>
            </w:r>
          </w:p>
        </w:tc>
      </w:tr>
      <w:tr w:rsidR="007E1972" w:rsidRPr="00F17ED9" w14:paraId="3EF7FE4B" w14:textId="77777777" w:rsidTr="001713DF">
        <w:trPr>
          <w:jc w:val="center"/>
        </w:trPr>
        <w:tc>
          <w:tcPr>
            <w:tcW w:w="2178" w:type="dxa"/>
            <w:shd w:val="clear" w:color="auto" w:fill="D9E2F3" w:themeFill="accent1" w:themeFillTint="33"/>
            <w:vAlign w:val="center"/>
          </w:tcPr>
          <w:p w14:paraId="3A0FFC7E"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E. coli (n=113)</w:t>
            </w:r>
          </w:p>
        </w:tc>
        <w:tc>
          <w:tcPr>
            <w:tcW w:w="900" w:type="dxa"/>
            <w:shd w:val="clear" w:color="auto" w:fill="D9E2F3" w:themeFill="accent1" w:themeFillTint="33"/>
            <w:vAlign w:val="center"/>
          </w:tcPr>
          <w:p w14:paraId="12563D80"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24.8%</w:t>
            </w:r>
          </w:p>
        </w:tc>
        <w:tc>
          <w:tcPr>
            <w:tcW w:w="900" w:type="dxa"/>
            <w:shd w:val="clear" w:color="auto" w:fill="D9E2F3" w:themeFill="accent1" w:themeFillTint="33"/>
            <w:vAlign w:val="center"/>
          </w:tcPr>
          <w:p w14:paraId="1182152B"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26 (24.7%)</w:t>
            </w:r>
          </w:p>
        </w:tc>
        <w:tc>
          <w:tcPr>
            <w:tcW w:w="990" w:type="dxa"/>
            <w:shd w:val="clear" w:color="auto" w:fill="D9E2F3" w:themeFill="accent1" w:themeFillTint="33"/>
            <w:vAlign w:val="center"/>
          </w:tcPr>
          <w:p w14:paraId="4672D8E7"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87 (24.8%)</w:t>
            </w:r>
          </w:p>
        </w:tc>
      </w:tr>
      <w:tr w:rsidR="007E1972" w:rsidRPr="00F17ED9" w14:paraId="52521788" w14:textId="77777777" w:rsidTr="001713DF">
        <w:trPr>
          <w:jc w:val="center"/>
        </w:trPr>
        <w:tc>
          <w:tcPr>
            <w:tcW w:w="2178" w:type="dxa"/>
            <w:shd w:val="clear" w:color="auto" w:fill="D9E2F3" w:themeFill="accent1" w:themeFillTint="33"/>
            <w:vAlign w:val="center"/>
          </w:tcPr>
          <w:p w14:paraId="4AE35E0F"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proofErr w:type="spellStart"/>
            <w:r w:rsidRPr="00C51409">
              <w:rPr>
                <w:rFonts w:asciiTheme="minorHAnsi" w:hAnsiTheme="minorHAnsi" w:cstheme="majorBidi"/>
                <w:i/>
                <w:iCs/>
                <w:color w:val="000000"/>
                <w:sz w:val="16"/>
                <w:szCs w:val="16"/>
              </w:rPr>
              <w:t>Klebsiella</w:t>
            </w:r>
            <w:proofErr w:type="spellEnd"/>
            <w:r w:rsidRPr="00C51409">
              <w:rPr>
                <w:rFonts w:asciiTheme="minorHAnsi" w:hAnsiTheme="minorHAnsi" w:cstheme="majorBidi"/>
                <w:i/>
                <w:iCs/>
                <w:color w:val="000000"/>
                <w:sz w:val="16"/>
                <w:szCs w:val="16"/>
              </w:rPr>
              <w:t xml:space="preserve"> spp. (n=1)</w:t>
            </w:r>
          </w:p>
        </w:tc>
        <w:tc>
          <w:tcPr>
            <w:tcW w:w="900" w:type="dxa"/>
            <w:shd w:val="clear" w:color="auto" w:fill="D9E2F3" w:themeFill="accent1" w:themeFillTint="33"/>
            <w:vAlign w:val="center"/>
          </w:tcPr>
          <w:p w14:paraId="0F9C44FC"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0.22%</w:t>
            </w:r>
          </w:p>
        </w:tc>
        <w:tc>
          <w:tcPr>
            <w:tcW w:w="900" w:type="dxa"/>
            <w:shd w:val="clear" w:color="auto" w:fill="D9E2F3" w:themeFill="accent1" w:themeFillTint="33"/>
            <w:vAlign w:val="center"/>
          </w:tcPr>
          <w:p w14:paraId="790F41B9"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1 (0.95%)</w:t>
            </w:r>
          </w:p>
        </w:tc>
        <w:tc>
          <w:tcPr>
            <w:tcW w:w="990" w:type="dxa"/>
            <w:shd w:val="clear" w:color="auto" w:fill="D9E2F3" w:themeFill="accent1" w:themeFillTint="33"/>
            <w:vAlign w:val="center"/>
          </w:tcPr>
          <w:p w14:paraId="59594FAA"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w:t>
            </w:r>
          </w:p>
        </w:tc>
      </w:tr>
      <w:tr w:rsidR="007E1972" w:rsidRPr="00F17ED9" w14:paraId="0F697D82" w14:textId="77777777" w:rsidTr="001713DF">
        <w:trPr>
          <w:jc w:val="center"/>
        </w:trPr>
        <w:tc>
          <w:tcPr>
            <w:tcW w:w="2178" w:type="dxa"/>
            <w:shd w:val="clear" w:color="auto" w:fill="D9E2F3" w:themeFill="accent1" w:themeFillTint="33"/>
            <w:vAlign w:val="center"/>
          </w:tcPr>
          <w:p w14:paraId="325D9007"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proofErr w:type="spellStart"/>
            <w:r w:rsidRPr="00C51409">
              <w:rPr>
                <w:rFonts w:asciiTheme="minorHAnsi" w:hAnsiTheme="minorHAnsi" w:cstheme="majorBidi"/>
                <w:i/>
                <w:iCs/>
                <w:color w:val="000000"/>
                <w:sz w:val="16"/>
                <w:szCs w:val="16"/>
              </w:rPr>
              <w:t>Enterobacter</w:t>
            </w:r>
            <w:proofErr w:type="spellEnd"/>
            <w:r w:rsidRPr="00C51409">
              <w:rPr>
                <w:rFonts w:asciiTheme="minorHAnsi" w:hAnsiTheme="minorHAnsi" w:cstheme="majorBidi"/>
                <w:i/>
                <w:iCs/>
                <w:color w:val="000000"/>
                <w:sz w:val="16"/>
                <w:szCs w:val="16"/>
              </w:rPr>
              <w:t xml:space="preserve"> </w:t>
            </w:r>
            <w:proofErr w:type="spellStart"/>
            <w:r w:rsidRPr="00C51409">
              <w:rPr>
                <w:rFonts w:asciiTheme="minorHAnsi" w:hAnsiTheme="minorHAnsi" w:cstheme="majorBidi"/>
                <w:i/>
                <w:iCs/>
                <w:color w:val="000000"/>
                <w:sz w:val="16"/>
                <w:szCs w:val="16"/>
              </w:rPr>
              <w:t>aerogenes</w:t>
            </w:r>
            <w:proofErr w:type="spellEnd"/>
            <w:r w:rsidRPr="00C51409">
              <w:rPr>
                <w:rFonts w:asciiTheme="minorHAnsi" w:hAnsiTheme="minorHAnsi" w:cstheme="majorBidi"/>
                <w:i/>
                <w:iCs/>
                <w:color w:val="000000"/>
                <w:sz w:val="16"/>
                <w:szCs w:val="16"/>
              </w:rPr>
              <w:t xml:space="preserve"> (n=3)</w:t>
            </w:r>
          </w:p>
        </w:tc>
        <w:tc>
          <w:tcPr>
            <w:tcW w:w="900" w:type="dxa"/>
            <w:shd w:val="clear" w:color="auto" w:fill="D9E2F3" w:themeFill="accent1" w:themeFillTint="33"/>
            <w:vAlign w:val="center"/>
          </w:tcPr>
          <w:p w14:paraId="4A6B2B4B"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0.66%</w:t>
            </w:r>
          </w:p>
        </w:tc>
        <w:tc>
          <w:tcPr>
            <w:tcW w:w="900" w:type="dxa"/>
            <w:shd w:val="clear" w:color="auto" w:fill="D9E2F3" w:themeFill="accent1" w:themeFillTint="33"/>
            <w:vAlign w:val="center"/>
          </w:tcPr>
          <w:p w14:paraId="0C68B26B"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3 (2.86%)</w:t>
            </w:r>
          </w:p>
        </w:tc>
        <w:tc>
          <w:tcPr>
            <w:tcW w:w="990" w:type="dxa"/>
            <w:shd w:val="clear" w:color="auto" w:fill="D9E2F3" w:themeFill="accent1" w:themeFillTint="33"/>
            <w:vAlign w:val="center"/>
          </w:tcPr>
          <w:p w14:paraId="27916201" w14:textId="77777777" w:rsidR="007E1972" w:rsidRPr="00C51409" w:rsidRDefault="007E1972" w:rsidP="007E1972">
            <w:pPr>
              <w:bidi w:val="0"/>
              <w:spacing w:after="0" w:line="240" w:lineRule="auto"/>
              <w:ind w:right="29"/>
              <w:contextualSpacing/>
              <w:rPr>
                <w:rFonts w:asciiTheme="minorHAnsi" w:hAnsiTheme="minorHAnsi" w:cstheme="majorBidi"/>
                <w:i/>
                <w:iCs/>
                <w:color w:val="000000"/>
                <w:sz w:val="16"/>
                <w:szCs w:val="16"/>
              </w:rPr>
            </w:pPr>
            <w:r w:rsidRPr="00C51409">
              <w:rPr>
                <w:rFonts w:asciiTheme="minorHAnsi" w:hAnsiTheme="minorHAnsi" w:cstheme="majorBidi"/>
                <w:i/>
                <w:iCs/>
                <w:color w:val="000000"/>
                <w:sz w:val="16"/>
                <w:szCs w:val="16"/>
              </w:rPr>
              <w:t>-</w:t>
            </w:r>
          </w:p>
        </w:tc>
      </w:tr>
      <w:tr w:rsidR="007E1972" w:rsidRPr="00F17ED9" w14:paraId="61BAADD9" w14:textId="77777777" w:rsidTr="001713DF">
        <w:trPr>
          <w:jc w:val="center"/>
        </w:trPr>
        <w:tc>
          <w:tcPr>
            <w:tcW w:w="2178" w:type="dxa"/>
            <w:shd w:val="clear" w:color="auto" w:fill="D9E2F3" w:themeFill="accent1" w:themeFillTint="33"/>
            <w:vAlign w:val="center"/>
          </w:tcPr>
          <w:p w14:paraId="5D00A018" w14:textId="77777777" w:rsidR="007E1972" w:rsidRPr="00F17ED9" w:rsidRDefault="007E1972" w:rsidP="007E1972">
            <w:pPr>
              <w:bidi w:val="0"/>
              <w:spacing w:after="0" w:line="240" w:lineRule="auto"/>
              <w:ind w:right="29"/>
              <w:contextualSpacing/>
              <w:rPr>
                <w:rFonts w:asciiTheme="minorHAnsi" w:hAnsiTheme="minorHAnsi" w:cstheme="majorBidi"/>
                <w:i/>
                <w:iCs/>
                <w:color w:val="000000"/>
                <w:sz w:val="18"/>
                <w:szCs w:val="18"/>
              </w:rPr>
            </w:pPr>
            <w:proofErr w:type="spellStart"/>
            <w:r w:rsidRPr="00F17ED9">
              <w:rPr>
                <w:rFonts w:asciiTheme="minorHAnsi" w:hAnsiTheme="minorHAnsi" w:cstheme="majorBidi"/>
                <w:i/>
                <w:iCs/>
                <w:color w:val="000000"/>
                <w:sz w:val="18"/>
                <w:szCs w:val="18"/>
              </w:rPr>
              <w:t>Enterobacter</w:t>
            </w:r>
            <w:proofErr w:type="spellEnd"/>
            <w:r w:rsidRPr="00F17ED9">
              <w:rPr>
                <w:rFonts w:asciiTheme="minorHAnsi" w:hAnsiTheme="minorHAnsi" w:cstheme="majorBidi"/>
                <w:i/>
                <w:iCs/>
                <w:color w:val="000000"/>
                <w:sz w:val="18"/>
                <w:szCs w:val="18"/>
              </w:rPr>
              <w:t xml:space="preserve"> </w:t>
            </w:r>
            <w:proofErr w:type="spellStart"/>
            <w:r w:rsidRPr="00F17ED9">
              <w:rPr>
                <w:rFonts w:asciiTheme="minorHAnsi" w:hAnsiTheme="minorHAnsi" w:cstheme="majorBidi"/>
                <w:i/>
                <w:iCs/>
                <w:color w:val="000000"/>
                <w:sz w:val="18"/>
                <w:szCs w:val="18"/>
              </w:rPr>
              <w:t>agglomerans</w:t>
            </w:r>
            <w:proofErr w:type="spellEnd"/>
            <w:r w:rsidRPr="00F17ED9">
              <w:rPr>
                <w:rFonts w:asciiTheme="minorHAnsi" w:hAnsiTheme="minorHAnsi" w:cstheme="majorBidi"/>
                <w:i/>
                <w:iCs/>
                <w:color w:val="000000"/>
                <w:sz w:val="18"/>
                <w:szCs w:val="18"/>
              </w:rPr>
              <w:t xml:space="preserve"> (n=1)</w:t>
            </w:r>
          </w:p>
        </w:tc>
        <w:tc>
          <w:tcPr>
            <w:tcW w:w="900" w:type="dxa"/>
            <w:shd w:val="clear" w:color="auto" w:fill="D9E2F3" w:themeFill="accent1" w:themeFillTint="33"/>
            <w:vAlign w:val="center"/>
          </w:tcPr>
          <w:p w14:paraId="7C0A9793" w14:textId="77777777" w:rsidR="007E1972" w:rsidRPr="00F17ED9" w:rsidRDefault="007E1972" w:rsidP="007E1972">
            <w:pPr>
              <w:bidi w:val="0"/>
              <w:spacing w:after="0" w:line="240" w:lineRule="auto"/>
              <w:ind w:right="29"/>
              <w:contextualSpacing/>
              <w:rPr>
                <w:rFonts w:asciiTheme="minorHAnsi" w:hAnsiTheme="minorHAnsi" w:cstheme="majorBidi"/>
                <w:i/>
                <w:iCs/>
                <w:color w:val="000000"/>
                <w:sz w:val="18"/>
                <w:szCs w:val="18"/>
              </w:rPr>
            </w:pPr>
            <w:r w:rsidRPr="00F17ED9">
              <w:rPr>
                <w:rFonts w:asciiTheme="minorHAnsi" w:hAnsiTheme="minorHAnsi" w:cstheme="majorBidi"/>
                <w:i/>
                <w:iCs/>
                <w:color w:val="000000"/>
                <w:sz w:val="18"/>
                <w:szCs w:val="18"/>
              </w:rPr>
              <w:t>0.22%</w:t>
            </w:r>
          </w:p>
        </w:tc>
        <w:tc>
          <w:tcPr>
            <w:tcW w:w="900" w:type="dxa"/>
            <w:shd w:val="clear" w:color="auto" w:fill="D9E2F3" w:themeFill="accent1" w:themeFillTint="33"/>
            <w:vAlign w:val="center"/>
          </w:tcPr>
          <w:p w14:paraId="3D65E0F5" w14:textId="77777777" w:rsidR="007E1972" w:rsidRPr="00F17ED9" w:rsidRDefault="007E1972" w:rsidP="007E1972">
            <w:pPr>
              <w:bidi w:val="0"/>
              <w:spacing w:after="0" w:line="240" w:lineRule="auto"/>
              <w:ind w:right="29"/>
              <w:contextualSpacing/>
              <w:rPr>
                <w:rFonts w:asciiTheme="minorHAnsi" w:hAnsiTheme="minorHAnsi" w:cstheme="majorBidi"/>
                <w:i/>
                <w:iCs/>
                <w:color w:val="000000"/>
                <w:sz w:val="18"/>
                <w:szCs w:val="18"/>
              </w:rPr>
            </w:pPr>
            <w:r w:rsidRPr="00F17ED9">
              <w:rPr>
                <w:rFonts w:asciiTheme="minorHAnsi" w:hAnsiTheme="minorHAnsi" w:cstheme="majorBidi"/>
                <w:i/>
                <w:iCs/>
                <w:color w:val="000000"/>
                <w:sz w:val="18"/>
                <w:szCs w:val="18"/>
              </w:rPr>
              <w:t>1 (0.95%)</w:t>
            </w:r>
          </w:p>
        </w:tc>
        <w:tc>
          <w:tcPr>
            <w:tcW w:w="990" w:type="dxa"/>
            <w:shd w:val="clear" w:color="auto" w:fill="D9E2F3" w:themeFill="accent1" w:themeFillTint="33"/>
            <w:vAlign w:val="center"/>
          </w:tcPr>
          <w:p w14:paraId="0873E8E7" w14:textId="77777777" w:rsidR="007E1972" w:rsidRPr="00F17ED9" w:rsidRDefault="007E1972" w:rsidP="007E1972">
            <w:pPr>
              <w:bidi w:val="0"/>
              <w:spacing w:after="0" w:line="240" w:lineRule="auto"/>
              <w:ind w:right="29"/>
              <w:contextualSpacing/>
              <w:rPr>
                <w:rFonts w:asciiTheme="minorHAnsi" w:hAnsiTheme="minorHAnsi" w:cstheme="majorBidi"/>
                <w:i/>
                <w:iCs/>
                <w:color w:val="000000"/>
                <w:sz w:val="18"/>
                <w:szCs w:val="18"/>
              </w:rPr>
            </w:pPr>
            <w:r w:rsidRPr="00F17ED9">
              <w:rPr>
                <w:rFonts w:asciiTheme="minorHAnsi" w:hAnsiTheme="minorHAnsi" w:cstheme="majorBidi"/>
                <w:i/>
                <w:iCs/>
                <w:color w:val="000000"/>
                <w:sz w:val="18"/>
                <w:szCs w:val="18"/>
              </w:rPr>
              <w:t>-</w:t>
            </w:r>
          </w:p>
        </w:tc>
      </w:tr>
      <w:tr w:rsidR="007E1972" w:rsidRPr="00F17ED9" w14:paraId="7C757CF7" w14:textId="77777777" w:rsidTr="001713DF">
        <w:trPr>
          <w:trHeight w:val="378"/>
          <w:jc w:val="center"/>
        </w:trPr>
        <w:tc>
          <w:tcPr>
            <w:tcW w:w="2178" w:type="dxa"/>
            <w:shd w:val="clear" w:color="auto" w:fill="D9E2F3" w:themeFill="accent1" w:themeFillTint="33"/>
            <w:vAlign w:val="center"/>
          </w:tcPr>
          <w:p w14:paraId="51AC460E" w14:textId="77777777" w:rsidR="007E1972" w:rsidRPr="00F17ED9" w:rsidRDefault="007E1972" w:rsidP="007E1972">
            <w:pPr>
              <w:bidi w:val="0"/>
              <w:spacing w:after="0" w:line="240" w:lineRule="auto"/>
              <w:ind w:right="29"/>
              <w:contextualSpacing/>
              <w:rPr>
                <w:rFonts w:asciiTheme="minorHAnsi" w:hAnsiTheme="minorHAnsi" w:cstheme="majorBidi"/>
                <w:i/>
                <w:iCs/>
                <w:color w:val="000000"/>
                <w:sz w:val="18"/>
                <w:szCs w:val="18"/>
              </w:rPr>
            </w:pPr>
            <w:r w:rsidRPr="00F17ED9">
              <w:rPr>
                <w:rFonts w:asciiTheme="minorHAnsi" w:hAnsiTheme="minorHAnsi" w:cstheme="majorBidi"/>
                <w:i/>
                <w:iCs/>
                <w:color w:val="000000"/>
                <w:sz w:val="18"/>
                <w:szCs w:val="18"/>
              </w:rPr>
              <w:t>Micrococcus spp. (n=3)</w:t>
            </w:r>
          </w:p>
        </w:tc>
        <w:tc>
          <w:tcPr>
            <w:tcW w:w="900" w:type="dxa"/>
            <w:shd w:val="clear" w:color="auto" w:fill="D9E2F3" w:themeFill="accent1" w:themeFillTint="33"/>
            <w:vAlign w:val="center"/>
          </w:tcPr>
          <w:p w14:paraId="59087A53" w14:textId="77777777" w:rsidR="007E1972" w:rsidRPr="00F17ED9" w:rsidRDefault="007E1972" w:rsidP="007E1972">
            <w:pPr>
              <w:bidi w:val="0"/>
              <w:spacing w:after="0" w:line="240" w:lineRule="auto"/>
              <w:ind w:right="29"/>
              <w:contextualSpacing/>
              <w:rPr>
                <w:rFonts w:asciiTheme="minorHAnsi" w:hAnsiTheme="minorHAnsi" w:cstheme="majorBidi"/>
                <w:i/>
                <w:iCs/>
                <w:color w:val="000000"/>
                <w:sz w:val="18"/>
                <w:szCs w:val="18"/>
              </w:rPr>
            </w:pPr>
            <w:r w:rsidRPr="00F17ED9">
              <w:rPr>
                <w:rFonts w:asciiTheme="minorHAnsi" w:hAnsiTheme="minorHAnsi" w:cstheme="majorBidi"/>
                <w:i/>
                <w:iCs/>
                <w:color w:val="000000"/>
                <w:sz w:val="18"/>
                <w:szCs w:val="18"/>
              </w:rPr>
              <w:t>0.66%</w:t>
            </w:r>
          </w:p>
        </w:tc>
        <w:tc>
          <w:tcPr>
            <w:tcW w:w="900" w:type="dxa"/>
            <w:shd w:val="clear" w:color="auto" w:fill="D9E2F3" w:themeFill="accent1" w:themeFillTint="33"/>
            <w:vAlign w:val="center"/>
          </w:tcPr>
          <w:p w14:paraId="3549A9EE" w14:textId="77777777" w:rsidR="007E1972" w:rsidRPr="00F17ED9" w:rsidRDefault="007E1972" w:rsidP="007E1972">
            <w:pPr>
              <w:bidi w:val="0"/>
              <w:spacing w:after="0" w:line="240" w:lineRule="auto"/>
              <w:ind w:right="29"/>
              <w:contextualSpacing/>
              <w:rPr>
                <w:rFonts w:asciiTheme="minorHAnsi" w:hAnsiTheme="minorHAnsi" w:cstheme="majorBidi"/>
                <w:i/>
                <w:iCs/>
                <w:color w:val="000000"/>
                <w:sz w:val="18"/>
                <w:szCs w:val="18"/>
              </w:rPr>
            </w:pPr>
            <w:r w:rsidRPr="00F17ED9">
              <w:rPr>
                <w:rFonts w:asciiTheme="minorHAnsi" w:hAnsiTheme="minorHAnsi" w:cstheme="majorBidi"/>
                <w:i/>
                <w:iCs/>
                <w:color w:val="000000"/>
                <w:sz w:val="18"/>
                <w:szCs w:val="18"/>
              </w:rPr>
              <w:t>2 (1.9%)</w:t>
            </w:r>
          </w:p>
        </w:tc>
        <w:tc>
          <w:tcPr>
            <w:tcW w:w="990" w:type="dxa"/>
            <w:shd w:val="clear" w:color="auto" w:fill="D9E2F3" w:themeFill="accent1" w:themeFillTint="33"/>
            <w:vAlign w:val="center"/>
          </w:tcPr>
          <w:p w14:paraId="6608D8E3" w14:textId="77777777" w:rsidR="007E1972" w:rsidRPr="00F17ED9" w:rsidRDefault="007E1972" w:rsidP="007E1972">
            <w:pPr>
              <w:bidi w:val="0"/>
              <w:spacing w:after="0" w:line="240" w:lineRule="auto"/>
              <w:ind w:right="29"/>
              <w:contextualSpacing/>
              <w:rPr>
                <w:rFonts w:asciiTheme="minorHAnsi" w:hAnsiTheme="minorHAnsi" w:cstheme="majorBidi"/>
                <w:i/>
                <w:iCs/>
                <w:color w:val="000000"/>
                <w:sz w:val="18"/>
                <w:szCs w:val="18"/>
              </w:rPr>
            </w:pPr>
            <w:r w:rsidRPr="00F17ED9">
              <w:rPr>
                <w:rFonts w:asciiTheme="minorHAnsi" w:hAnsiTheme="minorHAnsi" w:cstheme="majorBidi"/>
                <w:i/>
                <w:iCs/>
                <w:color w:val="000000"/>
                <w:sz w:val="18"/>
                <w:szCs w:val="18"/>
              </w:rPr>
              <w:t>1 (0.3%)</w:t>
            </w:r>
          </w:p>
        </w:tc>
      </w:tr>
    </w:tbl>
    <w:p w14:paraId="059DCC5D" w14:textId="77777777" w:rsidR="007E1972" w:rsidRPr="00F17ED9" w:rsidRDefault="007E1972" w:rsidP="007E1972">
      <w:pPr>
        <w:bidi w:val="0"/>
        <w:spacing w:line="240" w:lineRule="auto"/>
        <w:ind w:right="26"/>
        <w:jc w:val="both"/>
        <w:rPr>
          <w:rFonts w:asciiTheme="minorHAnsi" w:eastAsiaTheme="minorHAnsi" w:hAnsiTheme="minorHAnsi" w:cstheme="majorBidi"/>
          <w:bCs/>
          <w:color w:val="000000" w:themeColor="text1"/>
          <w:sz w:val="18"/>
          <w:szCs w:val="18"/>
          <w:lang w:bidi="ar-EG"/>
        </w:rPr>
      </w:pPr>
      <w:r w:rsidRPr="00F17ED9">
        <w:rPr>
          <w:rFonts w:asciiTheme="minorHAnsi" w:eastAsiaTheme="minorHAnsi" w:hAnsiTheme="minorHAnsi" w:cstheme="majorBidi"/>
          <w:b/>
          <w:color w:val="000000" w:themeColor="text1"/>
          <w:sz w:val="18"/>
          <w:szCs w:val="18"/>
          <w:lang w:bidi="ar-EG"/>
        </w:rPr>
        <w:lastRenderedPageBreak/>
        <w:t>T</w:t>
      </w:r>
      <w:r w:rsidRPr="00F17ED9">
        <w:rPr>
          <w:rFonts w:asciiTheme="minorHAnsi" w:hAnsiTheme="minorHAnsi" w:cstheme="majorBidi"/>
          <w:b/>
          <w:color w:val="000000" w:themeColor="text1"/>
          <w:sz w:val="18"/>
          <w:szCs w:val="18"/>
          <w:lang w:bidi="ar-EG"/>
        </w:rPr>
        <w:t xml:space="preserve">able </w:t>
      </w:r>
      <w:r w:rsidRPr="00F17ED9">
        <w:rPr>
          <w:rFonts w:asciiTheme="minorHAnsi" w:eastAsiaTheme="minorHAnsi" w:hAnsiTheme="minorHAnsi" w:cstheme="majorBidi"/>
          <w:b/>
          <w:color w:val="000000" w:themeColor="text1"/>
          <w:sz w:val="18"/>
          <w:szCs w:val="18"/>
          <w:lang w:bidi="ar-EG"/>
        </w:rPr>
        <w:t>3.</w:t>
      </w:r>
      <w:r w:rsidRPr="00F17ED9">
        <w:rPr>
          <w:rFonts w:asciiTheme="minorHAnsi" w:eastAsiaTheme="minorHAnsi" w:hAnsiTheme="minorHAnsi" w:cstheme="majorBidi"/>
          <w:bCs/>
          <w:color w:val="000000" w:themeColor="text1"/>
          <w:sz w:val="18"/>
          <w:szCs w:val="18"/>
          <w:lang w:bidi="ar-EG"/>
        </w:rPr>
        <w:t xml:space="preserve"> Phenotypic antimicrobial sensitivity pattern of Coagulase-negative Staphylococci isolated from </w:t>
      </w:r>
      <w:proofErr w:type="spellStart"/>
      <w:r w:rsidRPr="00F17ED9">
        <w:rPr>
          <w:rFonts w:asciiTheme="minorHAnsi" w:eastAsiaTheme="minorHAnsi" w:hAnsiTheme="minorHAnsi" w:cstheme="majorBidi"/>
          <w:bCs/>
          <w:color w:val="000000" w:themeColor="text1"/>
          <w:sz w:val="18"/>
          <w:szCs w:val="18"/>
          <w:lang w:bidi="ar-EG"/>
        </w:rPr>
        <w:t>mastitic</w:t>
      </w:r>
      <w:proofErr w:type="spellEnd"/>
      <w:r w:rsidRPr="00F17ED9">
        <w:rPr>
          <w:rFonts w:asciiTheme="minorHAnsi" w:eastAsiaTheme="minorHAnsi" w:hAnsiTheme="minorHAnsi" w:cstheme="majorBidi"/>
          <w:bCs/>
          <w:color w:val="000000" w:themeColor="text1"/>
          <w:sz w:val="18"/>
          <w:szCs w:val="18"/>
          <w:lang w:bidi="ar-EG"/>
        </w:rPr>
        <w:t xml:space="preserve"> cows.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98"/>
        <w:gridCol w:w="990"/>
        <w:gridCol w:w="810"/>
        <w:gridCol w:w="1170"/>
      </w:tblGrid>
      <w:tr w:rsidR="007E1972" w:rsidRPr="00F17ED9" w14:paraId="663CBC54" w14:textId="77777777" w:rsidTr="00595F67">
        <w:trPr>
          <w:trHeight w:val="305"/>
        </w:trPr>
        <w:tc>
          <w:tcPr>
            <w:tcW w:w="1998" w:type="dxa"/>
            <w:vMerge w:val="restart"/>
            <w:shd w:val="clear" w:color="auto" w:fill="4472C4" w:themeFill="accent1"/>
          </w:tcPr>
          <w:p w14:paraId="11B5AF9B" w14:textId="77777777" w:rsidR="007E1972" w:rsidRPr="00F17ED9" w:rsidRDefault="007E1972" w:rsidP="007E1972">
            <w:pPr>
              <w:bidi w:val="0"/>
              <w:spacing w:after="0" w:line="240" w:lineRule="auto"/>
              <w:ind w:right="29"/>
              <w:contextualSpacing/>
              <w:jc w:val="both"/>
              <w:rPr>
                <w:rFonts w:asciiTheme="minorHAnsi" w:eastAsiaTheme="minorHAnsi" w:hAnsiTheme="minorHAnsi" w:cstheme="majorBidi"/>
                <w:b/>
                <w:color w:val="FFFFFF" w:themeColor="background1"/>
                <w:sz w:val="18"/>
                <w:szCs w:val="18"/>
                <w:lang w:bidi="ar-EG"/>
              </w:rPr>
            </w:pPr>
            <w:r w:rsidRPr="00F17ED9">
              <w:rPr>
                <w:rFonts w:asciiTheme="minorHAnsi" w:eastAsiaTheme="minorHAnsi" w:hAnsiTheme="minorHAnsi" w:cstheme="majorBidi"/>
                <w:b/>
                <w:color w:val="FFFFFF" w:themeColor="background1"/>
                <w:sz w:val="18"/>
                <w:szCs w:val="18"/>
                <w:lang w:bidi="ar-EG"/>
              </w:rPr>
              <w:t xml:space="preserve">Antimicrobial agent </w:t>
            </w:r>
          </w:p>
        </w:tc>
        <w:tc>
          <w:tcPr>
            <w:tcW w:w="2970" w:type="dxa"/>
            <w:gridSpan w:val="3"/>
            <w:shd w:val="clear" w:color="auto" w:fill="4472C4" w:themeFill="accent1"/>
          </w:tcPr>
          <w:p w14:paraId="021E7A0B" w14:textId="77777777" w:rsidR="007E1972" w:rsidRPr="00F17ED9" w:rsidRDefault="007E1972" w:rsidP="007E1972">
            <w:pPr>
              <w:bidi w:val="0"/>
              <w:spacing w:after="0" w:line="240" w:lineRule="auto"/>
              <w:ind w:right="26"/>
              <w:contextualSpacing/>
              <w:jc w:val="both"/>
              <w:rPr>
                <w:rFonts w:asciiTheme="minorHAnsi" w:eastAsiaTheme="minorHAnsi" w:hAnsiTheme="minorHAnsi" w:cstheme="majorBidi"/>
                <w:b/>
                <w:color w:val="FFFFFF" w:themeColor="background1"/>
                <w:sz w:val="18"/>
                <w:szCs w:val="18"/>
                <w:lang w:bidi="ar-EG"/>
              </w:rPr>
            </w:pPr>
            <w:r w:rsidRPr="00F17ED9">
              <w:rPr>
                <w:rFonts w:asciiTheme="minorHAnsi" w:hAnsiTheme="minorHAnsi" w:cstheme="majorBidi"/>
                <w:b/>
                <w:color w:val="FFFFFF" w:themeColor="background1"/>
                <w:sz w:val="18"/>
                <w:szCs w:val="18"/>
              </w:rPr>
              <w:t>Antimicrobial agent tested</w:t>
            </w:r>
          </w:p>
        </w:tc>
      </w:tr>
      <w:tr w:rsidR="007E1972" w:rsidRPr="00F17ED9" w14:paraId="6D168C38" w14:textId="77777777" w:rsidTr="00595F67">
        <w:tc>
          <w:tcPr>
            <w:tcW w:w="1998" w:type="dxa"/>
            <w:vMerge/>
            <w:shd w:val="clear" w:color="auto" w:fill="4472C4" w:themeFill="accent1"/>
          </w:tcPr>
          <w:p w14:paraId="4311D588" w14:textId="77777777" w:rsidR="007E1972" w:rsidRPr="00F17ED9" w:rsidRDefault="007E1972" w:rsidP="007E1972">
            <w:pPr>
              <w:bidi w:val="0"/>
              <w:spacing w:after="0" w:line="240" w:lineRule="auto"/>
              <w:ind w:right="26"/>
              <w:contextualSpacing/>
              <w:jc w:val="both"/>
              <w:rPr>
                <w:rFonts w:asciiTheme="minorHAnsi" w:eastAsiaTheme="minorHAnsi" w:hAnsiTheme="minorHAnsi" w:cstheme="majorBidi"/>
                <w:b/>
                <w:color w:val="FFFFFF" w:themeColor="background1"/>
                <w:sz w:val="18"/>
                <w:szCs w:val="18"/>
                <w:lang w:bidi="ar-EG"/>
              </w:rPr>
            </w:pPr>
          </w:p>
        </w:tc>
        <w:tc>
          <w:tcPr>
            <w:tcW w:w="990" w:type="dxa"/>
            <w:shd w:val="clear" w:color="auto" w:fill="4472C4" w:themeFill="accent1"/>
          </w:tcPr>
          <w:p w14:paraId="1E39AC48" w14:textId="77777777" w:rsidR="007E1972" w:rsidRPr="00F17ED9" w:rsidRDefault="007E1972" w:rsidP="007E1972">
            <w:pPr>
              <w:bidi w:val="0"/>
              <w:spacing w:after="0" w:line="240" w:lineRule="auto"/>
              <w:ind w:right="29"/>
              <w:contextualSpacing/>
              <w:jc w:val="both"/>
              <w:rPr>
                <w:rFonts w:asciiTheme="minorHAnsi" w:eastAsiaTheme="minorHAnsi" w:hAnsiTheme="minorHAnsi" w:cstheme="majorBidi"/>
                <w:b/>
                <w:color w:val="FFFFFF" w:themeColor="background1"/>
                <w:sz w:val="18"/>
                <w:szCs w:val="18"/>
                <w:lang w:bidi="ar-EG"/>
              </w:rPr>
            </w:pPr>
            <w:r w:rsidRPr="00F17ED9">
              <w:rPr>
                <w:rFonts w:asciiTheme="minorHAnsi" w:hAnsiTheme="minorHAnsi" w:cstheme="majorBidi"/>
                <w:b/>
                <w:color w:val="FFFFFF" w:themeColor="background1"/>
                <w:sz w:val="18"/>
                <w:szCs w:val="18"/>
              </w:rPr>
              <w:t>S</w:t>
            </w:r>
          </w:p>
        </w:tc>
        <w:tc>
          <w:tcPr>
            <w:tcW w:w="810" w:type="dxa"/>
            <w:shd w:val="clear" w:color="auto" w:fill="4472C4" w:themeFill="accent1"/>
          </w:tcPr>
          <w:p w14:paraId="259312E2" w14:textId="77777777" w:rsidR="007E1972" w:rsidRPr="00F17ED9" w:rsidRDefault="007E1972" w:rsidP="007E1972">
            <w:pPr>
              <w:bidi w:val="0"/>
              <w:spacing w:after="0" w:line="240" w:lineRule="auto"/>
              <w:ind w:right="29"/>
              <w:contextualSpacing/>
              <w:jc w:val="both"/>
              <w:rPr>
                <w:rFonts w:asciiTheme="minorHAnsi" w:eastAsiaTheme="minorHAnsi" w:hAnsiTheme="minorHAnsi" w:cstheme="majorBidi"/>
                <w:b/>
                <w:color w:val="FFFFFF" w:themeColor="background1"/>
                <w:sz w:val="18"/>
                <w:szCs w:val="18"/>
                <w:lang w:bidi="ar-EG"/>
              </w:rPr>
            </w:pPr>
            <w:r w:rsidRPr="00F17ED9">
              <w:rPr>
                <w:rFonts w:asciiTheme="minorHAnsi" w:hAnsiTheme="minorHAnsi" w:cstheme="majorBidi"/>
                <w:b/>
                <w:color w:val="FFFFFF" w:themeColor="background1"/>
                <w:sz w:val="18"/>
                <w:szCs w:val="18"/>
              </w:rPr>
              <w:t>I</w:t>
            </w:r>
          </w:p>
        </w:tc>
        <w:tc>
          <w:tcPr>
            <w:tcW w:w="1170" w:type="dxa"/>
            <w:shd w:val="clear" w:color="auto" w:fill="4472C4" w:themeFill="accent1"/>
          </w:tcPr>
          <w:p w14:paraId="164841F2" w14:textId="77777777" w:rsidR="007E1972" w:rsidRPr="00F17ED9" w:rsidRDefault="007E1972" w:rsidP="007E1972">
            <w:pPr>
              <w:bidi w:val="0"/>
              <w:spacing w:after="0" w:line="240" w:lineRule="auto"/>
              <w:ind w:right="29"/>
              <w:contextualSpacing/>
              <w:jc w:val="both"/>
              <w:rPr>
                <w:rFonts w:asciiTheme="minorHAnsi" w:eastAsiaTheme="minorHAnsi" w:hAnsiTheme="minorHAnsi" w:cstheme="majorBidi"/>
                <w:b/>
                <w:color w:val="FFFFFF" w:themeColor="background1"/>
                <w:sz w:val="18"/>
                <w:szCs w:val="18"/>
                <w:lang w:bidi="ar-EG"/>
              </w:rPr>
            </w:pPr>
            <w:r w:rsidRPr="00F17ED9">
              <w:rPr>
                <w:rFonts w:asciiTheme="minorHAnsi" w:hAnsiTheme="minorHAnsi" w:cstheme="majorBidi"/>
                <w:b/>
                <w:color w:val="FFFFFF" w:themeColor="background1"/>
                <w:sz w:val="18"/>
                <w:szCs w:val="18"/>
              </w:rPr>
              <w:t>R</w:t>
            </w:r>
          </w:p>
        </w:tc>
      </w:tr>
      <w:tr w:rsidR="007E1972" w:rsidRPr="00F17ED9" w14:paraId="5FF698FB" w14:textId="77777777" w:rsidTr="00595F67">
        <w:tc>
          <w:tcPr>
            <w:tcW w:w="1998" w:type="dxa"/>
            <w:shd w:val="clear" w:color="auto" w:fill="D9E2F3" w:themeFill="accent1" w:themeFillTint="33"/>
          </w:tcPr>
          <w:p w14:paraId="150E4019" w14:textId="77777777" w:rsidR="007E1972" w:rsidRPr="00F17ED9" w:rsidRDefault="007E1972" w:rsidP="007E1972">
            <w:pPr>
              <w:bidi w:val="0"/>
              <w:spacing w:after="0" w:line="240" w:lineRule="auto"/>
              <w:ind w:right="29"/>
              <w:contextualSpacing/>
              <w:jc w:val="both"/>
              <w:rPr>
                <w:rFonts w:asciiTheme="minorHAnsi" w:eastAsiaTheme="minorHAnsi" w:hAnsiTheme="minorHAnsi" w:cstheme="majorBidi"/>
                <w:bCs/>
                <w:color w:val="000000" w:themeColor="text1"/>
                <w:sz w:val="18"/>
                <w:szCs w:val="18"/>
                <w:lang w:bidi="ar-EG"/>
              </w:rPr>
            </w:pPr>
            <w:r w:rsidRPr="00F17ED9">
              <w:rPr>
                <w:rFonts w:asciiTheme="minorHAnsi" w:hAnsiTheme="minorHAnsi" w:cstheme="majorBidi"/>
                <w:color w:val="000000"/>
                <w:sz w:val="18"/>
                <w:szCs w:val="18"/>
              </w:rPr>
              <w:t xml:space="preserve">Ampicillin </w:t>
            </w:r>
          </w:p>
        </w:tc>
        <w:tc>
          <w:tcPr>
            <w:tcW w:w="990" w:type="dxa"/>
            <w:shd w:val="clear" w:color="auto" w:fill="D9E2F3" w:themeFill="accent1" w:themeFillTint="33"/>
          </w:tcPr>
          <w:p w14:paraId="5EBDCD61" w14:textId="77777777" w:rsidR="007E1972" w:rsidRPr="00F17ED9" w:rsidRDefault="007E1972" w:rsidP="00E15D2A">
            <w:pPr>
              <w:bidi w:val="0"/>
              <w:spacing w:after="0" w:line="240" w:lineRule="auto"/>
              <w:ind w:right="29"/>
              <w:contextualSpacing/>
              <w:rPr>
                <w:rFonts w:asciiTheme="minorHAnsi" w:eastAsiaTheme="minorHAnsi" w:hAnsiTheme="minorHAnsi" w:cstheme="majorBidi"/>
                <w:bCs/>
                <w:color w:val="000000" w:themeColor="text1"/>
                <w:sz w:val="18"/>
                <w:szCs w:val="18"/>
                <w:lang w:bidi="ar-EG"/>
              </w:rPr>
            </w:pPr>
            <w:r w:rsidRPr="00F17ED9">
              <w:rPr>
                <w:rFonts w:asciiTheme="minorHAnsi" w:hAnsiTheme="minorHAnsi" w:cstheme="majorBidi"/>
                <w:color w:val="000000"/>
                <w:sz w:val="18"/>
                <w:szCs w:val="18"/>
              </w:rPr>
              <w:t>2 (10%)</w:t>
            </w:r>
          </w:p>
        </w:tc>
        <w:tc>
          <w:tcPr>
            <w:tcW w:w="810" w:type="dxa"/>
            <w:shd w:val="clear" w:color="auto" w:fill="D9E2F3" w:themeFill="accent1" w:themeFillTint="33"/>
          </w:tcPr>
          <w:p w14:paraId="327CFB53" w14:textId="77777777" w:rsidR="007E1972" w:rsidRPr="00F17ED9" w:rsidRDefault="007E1972" w:rsidP="00E15D2A">
            <w:pPr>
              <w:bidi w:val="0"/>
              <w:spacing w:after="0" w:line="240" w:lineRule="auto"/>
              <w:ind w:right="29"/>
              <w:contextualSpacing/>
              <w:rPr>
                <w:rFonts w:asciiTheme="minorHAnsi" w:eastAsiaTheme="minorHAnsi" w:hAnsiTheme="minorHAnsi" w:cstheme="majorBidi"/>
                <w:bCs/>
                <w:color w:val="000000" w:themeColor="text1"/>
                <w:sz w:val="18"/>
                <w:szCs w:val="18"/>
                <w:lang w:bidi="ar-EG"/>
              </w:rPr>
            </w:pPr>
            <w:r w:rsidRPr="00F17ED9">
              <w:rPr>
                <w:rFonts w:asciiTheme="minorHAnsi" w:hAnsiTheme="minorHAnsi" w:cstheme="majorBidi"/>
                <w:color w:val="000000"/>
                <w:sz w:val="18"/>
                <w:szCs w:val="18"/>
              </w:rPr>
              <w:t>1 (5%)</w:t>
            </w:r>
          </w:p>
        </w:tc>
        <w:tc>
          <w:tcPr>
            <w:tcW w:w="1170" w:type="dxa"/>
            <w:shd w:val="clear" w:color="auto" w:fill="D9E2F3" w:themeFill="accent1" w:themeFillTint="33"/>
          </w:tcPr>
          <w:p w14:paraId="7FC26701" w14:textId="77777777" w:rsidR="007E1972" w:rsidRPr="00F17ED9" w:rsidRDefault="007E1972" w:rsidP="00E15D2A">
            <w:pPr>
              <w:bidi w:val="0"/>
              <w:spacing w:after="0" w:line="240" w:lineRule="auto"/>
              <w:ind w:right="29"/>
              <w:contextualSpacing/>
              <w:rPr>
                <w:rFonts w:asciiTheme="minorHAnsi" w:eastAsiaTheme="minorHAnsi" w:hAnsiTheme="minorHAnsi" w:cstheme="majorBidi"/>
                <w:bCs/>
                <w:color w:val="000000" w:themeColor="text1"/>
                <w:sz w:val="18"/>
                <w:szCs w:val="18"/>
                <w:lang w:bidi="ar-EG"/>
              </w:rPr>
            </w:pPr>
            <w:r w:rsidRPr="00F17ED9">
              <w:rPr>
                <w:rFonts w:asciiTheme="minorHAnsi" w:hAnsiTheme="minorHAnsi" w:cstheme="majorBidi"/>
                <w:color w:val="000000"/>
                <w:sz w:val="18"/>
                <w:szCs w:val="18"/>
              </w:rPr>
              <w:t>17 (85%)</w:t>
            </w:r>
          </w:p>
        </w:tc>
      </w:tr>
      <w:tr w:rsidR="007E1972" w:rsidRPr="00F17ED9" w14:paraId="08A113FC" w14:textId="77777777" w:rsidTr="00595F67">
        <w:tc>
          <w:tcPr>
            <w:tcW w:w="1998" w:type="dxa"/>
            <w:shd w:val="clear" w:color="auto" w:fill="D9E2F3" w:themeFill="accent1" w:themeFillTint="33"/>
          </w:tcPr>
          <w:p w14:paraId="1257CC8C"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proofErr w:type="spellStart"/>
            <w:r w:rsidRPr="00F17ED9">
              <w:rPr>
                <w:rFonts w:asciiTheme="minorHAnsi" w:hAnsiTheme="minorHAnsi" w:cstheme="majorBidi"/>
                <w:color w:val="000000"/>
                <w:sz w:val="18"/>
                <w:szCs w:val="18"/>
              </w:rPr>
              <w:t>Oxacillin</w:t>
            </w:r>
            <w:proofErr w:type="spellEnd"/>
          </w:p>
        </w:tc>
        <w:tc>
          <w:tcPr>
            <w:tcW w:w="990" w:type="dxa"/>
            <w:shd w:val="clear" w:color="auto" w:fill="D9E2F3" w:themeFill="accent1" w:themeFillTint="33"/>
          </w:tcPr>
          <w:p w14:paraId="4D4ED7E6"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w:t>
            </w:r>
          </w:p>
        </w:tc>
        <w:tc>
          <w:tcPr>
            <w:tcW w:w="810" w:type="dxa"/>
            <w:shd w:val="clear" w:color="auto" w:fill="D9E2F3" w:themeFill="accent1" w:themeFillTint="33"/>
          </w:tcPr>
          <w:p w14:paraId="64BD5F81"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3 (15%)</w:t>
            </w:r>
          </w:p>
        </w:tc>
        <w:tc>
          <w:tcPr>
            <w:tcW w:w="1170" w:type="dxa"/>
            <w:shd w:val="clear" w:color="auto" w:fill="D9E2F3" w:themeFill="accent1" w:themeFillTint="33"/>
          </w:tcPr>
          <w:p w14:paraId="5005C69B"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17 (85%)</w:t>
            </w:r>
          </w:p>
        </w:tc>
      </w:tr>
      <w:tr w:rsidR="007E1972" w:rsidRPr="00F17ED9" w14:paraId="02E50DEC" w14:textId="77777777" w:rsidTr="00595F67">
        <w:tc>
          <w:tcPr>
            <w:tcW w:w="1998" w:type="dxa"/>
            <w:shd w:val="clear" w:color="auto" w:fill="D9E2F3" w:themeFill="accent1" w:themeFillTint="33"/>
          </w:tcPr>
          <w:p w14:paraId="26885EB3"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proofErr w:type="spellStart"/>
            <w:r w:rsidRPr="00F17ED9">
              <w:rPr>
                <w:rFonts w:asciiTheme="minorHAnsi" w:hAnsiTheme="minorHAnsi" w:cstheme="majorBidi"/>
                <w:color w:val="000000"/>
                <w:sz w:val="18"/>
                <w:szCs w:val="18"/>
              </w:rPr>
              <w:t>Ampicillin|sulbactam</w:t>
            </w:r>
            <w:proofErr w:type="spellEnd"/>
          </w:p>
        </w:tc>
        <w:tc>
          <w:tcPr>
            <w:tcW w:w="990" w:type="dxa"/>
            <w:shd w:val="clear" w:color="auto" w:fill="D9E2F3" w:themeFill="accent1" w:themeFillTint="33"/>
          </w:tcPr>
          <w:p w14:paraId="58A5BCB0"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3 (15%)</w:t>
            </w:r>
          </w:p>
        </w:tc>
        <w:tc>
          <w:tcPr>
            <w:tcW w:w="810" w:type="dxa"/>
            <w:shd w:val="clear" w:color="auto" w:fill="D9E2F3" w:themeFill="accent1" w:themeFillTint="33"/>
          </w:tcPr>
          <w:p w14:paraId="69448699"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5 (25%)</w:t>
            </w:r>
          </w:p>
        </w:tc>
        <w:tc>
          <w:tcPr>
            <w:tcW w:w="1170" w:type="dxa"/>
            <w:shd w:val="clear" w:color="auto" w:fill="D9E2F3" w:themeFill="accent1" w:themeFillTint="33"/>
          </w:tcPr>
          <w:p w14:paraId="04EC938C"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12 (60%)</w:t>
            </w:r>
          </w:p>
        </w:tc>
      </w:tr>
      <w:tr w:rsidR="007E1972" w:rsidRPr="00F17ED9" w14:paraId="5C74FA51" w14:textId="77777777" w:rsidTr="00595F67">
        <w:tc>
          <w:tcPr>
            <w:tcW w:w="1998" w:type="dxa"/>
            <w:shd w:val="clear" w:color="auto" w:fill="D9E2F3" w:themeFill="accent1" w:themeFillTint="33"/>
          </w:tcPr>
          <w:p w14:paraId="2853C2B8"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proofErr w:type="spellStart"/>
            <w:r w:rsidRPr="00F17ED9">
              <w:rPr>
                <w:rFonts w:asciiTheme="minorHAnsi" w:hAnsiTheme="minorHAnsi" w:cstheme="majorBidi"/>
                <w:color w:val="000000"/>
                <w:sz w:val="18"/>
                <w:szCs w:val="18"/>
              </w:rPr>
              <w:t>Cefoxitin</w:t>
            </w:r>
            <w:proofErr w:type="spellEnd"/>
          </w:p>
        </w:tc>
        <w:tc>
          <w:tcPr>
            <w:tcW w:w="990" w:type="dxa"/>
            <w:shd w:val="clear" w:color="auto" w:fill="D9E2F3" w:themeFill="accent1" w:themeFillTint="33"/>
          </w:tcPr>
          <w:p w14:paraId="3061D83A"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w:t>
            </w:r>
          </w:p>
        </w:tc>
        <w:tc>
          <w:tcPr>
            <w:tcW w:w="810" w:type="dxa"/>
            <w:shd w:val="clear" w:color="auto" w:fill="D9E2F3" w:themeFill="accent1" w:themeFillTint="33"/>
          </w:tcPr>
          <w:p w14:paraId="34B0E936"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5 (25%)</w:t>
            </w:r>
          </w:p>
        </w:tc>
        <w:tc>
          <w:tcPr>
            <w:tcW w:w="1170" w:type="dxa"/>
            <w:shd w:val="clear" w:color="auto" w:fill="D9E2F3" w:themeFill="accent1" w:themeFillTint="33"/>
          </w:tcPr>
          <w:p w14:paraId="01EF82AE"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15 (75%)</w:t>
            </w:r>
          </w:p>
        </w:tc>
      </w:tr>
      <w:tr w:rsidR="007E1972" w:rsidRPr="00F17ED9" w14:paraId="745ECF24" w14:textId="77777777" w:rsidTr="00595F67">
        <w:tc>
          <w:tcPr>
            <w:tcW w:w="1998" w:type="dxa"/>
            <w:shd w:val="clear" w:color="auto" w:fill="D9E2F3" w:themeFill="accent1" w:themeFillTint="33"/>
          </w:tcPr>
          <w:p w14:paraId="0EB3DC9C"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proofErr w:type="spellStart"/>
            <w:r w:rsidRPr="00F17ED9">
              <w:rPr>
                <w:rFonts w:asciiTheme="minorHAnsi" w:hAnsiTheme="minorHAnsi" w:cstheme="majorBidi"/>
                <w:color w:val="000000"/>
                <w:sz w:val="18"/>
                <w:szCs w:val="18"/>
              </w:rPr>
              <w:t>Cefotaxime</w:t>
            </w:r>
            <w:proofErr w:type="spellEnd"/>
          </w:p>
        </w:tc>
        <w:tc>
          <w:tcPr>
            <w:tcW w:w="990" w:type="dxa"/>
            <w:shd w:val="clear" w:color="auto" w:fill="D9E2F3" w:themeFill="accent1" w:themeFillTint="33"/>
          </w:tcPr>
          <w:p w14:paraId="2522F55C"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5 (25%)</w:t>
            </w:r>
          </w:p>
        </w:tc>
        <w:tc>
          <w:tcPr>
            <w:tcW w:w="810" w:type="dxa"/>
            <w:shd w:val="clear" w:color="auto" w:fill="D9E2F3" w:themeFill="accent1" w:themeFillTint="33"/>
          </w:tcPr>
          <w:p w14:paraId="492B9619"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 (5%)</w:t>
            </w:r>
          </w:p>
        </w:tc>
        <w:tc>
          <w:tcPr>
            <w:tcW w:w="1170" w:type="dxa"/>
            <w:shd w:val="clear" w:color="auto" w:fill="D9E2F3" w:themeFill="accent1" w:themeFillTint="33"/>
          </w:tcPr>
          <w:p w14:paraId="282A2875"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14 (70%)</w:t>
            </w:r>
          </w:p>
        </w:tc>
      </w:tr>
      <w:tr w:rsidR="007E1972" w:rsidRPr="00F17ED9" w14:paraId="35B84367" w14:textId="77777777" w:rsidTr="00595F67">
        <w:tc>
          <w:tcPr>
            <w:tcW w:w="1998" w:type="dxa"/>
            <w:shd w:val="clear" w:color="auto" w:fill="D9E2F3" w:themeFill="accent1" w:themeFillTint="33"/>
          </w:tcPr>
          <w:p w14:paraId="743D9295"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r w:rsidRPr="00F17ED9">
              <w:rPr>
                <w:rFonts w:asciiTheme="minorHAnsi" w:hAnsiTheme="minorHAnsi" w:cstheme="majorBidi"/>
                <w:color w:val="000000"/>
                <w:sz w:val="18"/>
                <w:szCs w:val="18"/>
              </w:rPr>
              <w:t>Erythromycin</w:t>
            </w:r>
          </w:p>
        </w:tc>
        <w:tc>
          <w:tcPr>
            <w:tcW w:w="990" w:type="dxa"/>
            <w:shd w:val="clear" w:color="auto" w:fill="D9E2F3" w:themeFill="accent1" w:themeFillTint="33"/>
          </w:tcPr>
          <w:p w14:paraId="792D5DBB"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7 (35%)</w:t>
            </w:r>
          </w:p>
        </w:tc>
        <w:tc>
          <w:tcPr>
            <w:tcW w:w="810" w:type="dxa"/>
            <w:shd w:val="clear" w:color="auto" w:fill="D9E2F3" w:themeFill="accent1" w:themeFillTint="33"/>
          </w:tcPr>
          <w:p w14:paraId="5C71B5A9"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 (5%)</w:t>
            </w:r>
          </w:p>
        </w:tc>
        <w:tc>
          <w:tcPr>
            <w:tcW w:w="1170" w:type="dxa"/>
            <w:shd w:val="clear" w:color="auto" w:fill="D9E2F3" w:themeFill="accent1" w:themeFillTint="33"/>
          </w:tcPr>
          <w:p w14:paraId="1152EF70"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12 (60%)</w:t>
            </w:r>
          </w:p>
        </w:tc>
      </w:tr>
      <w:tr w:rsidR="007E1972" w:rsidRPr="00F17ED9" w14:paraId="04F50E95" w14:textId="77777777" w:rsidTr="00595F67">
        <w:tc>
          <w:tcPr>
            <w:tcW w:w="1998" w:type="dxa"/>
            <w:shd w:val="clear" w:color="auto" w:fill="D9E2F3" w:themeFill="accent1" w:themeFillTint="33"/>
          </w:tcPr>
          <w:p w14:paraId="78FE843B"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r w:rsidRPr="00F17ED9">
              <w:rPr>
                <w:rFonts w:asciiTheme="minorHAnsi" w:hAnsiTheme="minorHAnsi" w:cstheme="majorBidi"/>
                <w:color w:val="000000"/>
                <w:sz w:val="18"/>
                <w:szCs w:val="18"/>
              </w:rPr>
              <w:t>Ciprofloxacin</w:t>
            </w:r>
          </w:p>
        </w:tc>
        <w:tc>
          <w:tcPr>
            <w:tcW w:w="990" w:type="dxa"/>
            <w:shd w:val="clear" w:color="auto" w:fill="D9E2F3" w:themeFill="accent1" w:themeFillTint="33"/>
          </w:tcPr>
          <w:p w14:paraId="5723C604"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12 (60%)</w:t>
            </w:r>
          </w:p>
        </w:tc>
        <w:tc>
          <w:tcPr>
            <w:tcW w:w="810" w:type="dxa"/>
            <w:shd w:val="clear" w:color="auto" w:fill="D9E2F3" w:themeFill="accent1" w:themeFillTint="33"/>
          </w:tcPr>
          <w:p w14:paraId="12706797"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w:t>
            </w:r>
          </w:p>
        </w:tc>
        <w:tc>
          <w:tcPr>
            <w:tcW w:w="1170" w:type="dxa"/>
            <w:shd w:val="clear" w:color="auto" w:fill="D9E2F3" w:themeFill="accent1" w:themeFillTint="33"/>
          </w:tcPr>
          <w:p w14:paraId="7D42C10D"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8 (40%)</w:t>
            </w:r>
          </w:p>
        </w:tc>
      </w:tr>
      <w:tr w:rsidR="007E1972" w:rsidRPr="00F17ED9" w14:paraId="5B73E277" w14:textId="77777777" w:rsidTr="00595F67">
        <w:tc>
          <w:tcPr>
            <w:tcW w:w="1998" w:type="dxa"/>
            <w:shd w:val="clear" w:color="auto" w:fill="D9E2F3" w:themeFill="accent1" w:themeFillTint="33"/>
          </w:tcPr>
          <w:p w14:paraId="483D0B2C"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proofErr w:type="spellStart"/>
            <w:r w:rsidRPr="00F17ED9">
              <w:rPr>
                <w:rFonts w:asciiTheme="minorHAnsi" w:hAnsiTheme="minorHAnsi" w:cstheme="majorBidi"/>
                <w:color w:val="000000"/>
                <w:sz w:val="18"/>
                <w:szCs w:val="18"/>
              </w:rPr>
              <w:t>Ofloxacin</w:t>
            </w:r>
            <w:proofErr w:type="spellEnd"/>
          </w:p>
        </w:tc>
        <w:tc>
          <w:tcPr>
            <w:tcW w:w="990" w:type="dxa"/>
            <w:shd w:val="clear" w:color="auto" w:fill="D9E2F3" w:themeFill="accent1" w:themeFillTint="33"/>
          </w:tcPr>
          <w:p w14:paraId="68E274CB"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11 (55%)</w:t>
            </w:r>
          </w:p>
        </w:tc>
        <w:tc>
          <w:tcPr>
            <w:tcW w:w="810" w:type="dxa"/>
            <w:shd w:val="clear" w:color="auto" w:fill="D9E2F3" w:themeFill="accent1" w:themeFillTint="33"/>
          </w:tcPr>
          <w:p w14:paraId="52A77978"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w:t>
            </w:r>
          </w:p>
        </w:tc>
        <w:tc>
          <w:tcPr>
            <w:tcW w:w="1170" w:type="dxa"/>
            <w:shd w:val="clear" w:color="auto" w:fill="D9E2F3" w:themeFill="accent1" w:themeFillTint="33"/>
          </w:tcPr>
          <w:p w14:paraId="7DEBD5BE"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9 (45%)</w:t>
            </w:r>
          </w:p>
        </w:tc>
      </w:tr>
      <w:tr w:rsidR="007E1972" w:rsidRPr="00F17ED9" w14:paraId="4BDD3747" w14:textId="77777777" w:rsidTr="00595F67">
        <w:tc>
          <w:tcPr>
            <w:tcW w:w="1998" w:type="dxa"/>
            <w:shd w:val="clear" w:color="auto" w:fill="D9E2F3" w:themeFill="accent1" w:themeFillTint="33"/>
          </w:tcPr>
          <w:p w14:paraId="07C3E698"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proofErr w:type="spellStart"/>
            <w:r w:rsidRPr="00F17ED9">
              <w:rPr>
                <w:rFonts w:asciiTheme="minorHAnsi" w:hAnsiTheme="minorHAnsi" w:cstheme="majorBidi"/>
                <w:color w:val="000000"/>
                <w:sz w:val="18"/>
                <w:szCs w:val="18"/>
              </w:rPr>
              <w:t>Sulphamethoxazole</w:t>
            </w:r>
            <w:proofErr w:type="spellEnd"/>
            <w:r w:rsidRPr="00F17ED9">
              <w:rPr>
                <w:rFonts w:asciiTheme="minorHAnsi" w:hAnsiTheme="minorHAnsi" w:cstheme="majorBidi"/>
                <w:color w:val="000000"/>
                <w:sz w:val="18"/>
                <w:szCs w:val="18"/>
              </w:rPr>
              <w:t>/trimethoprim</w:t>
            </w:r>
          </w:p>
        </w:tc>
        <w:tc>
          <w:tcPr>
            <w:tcW w:w="990" w:type="dxa"/>
            <w:shd w:val="clear" w:color="auto" w:fill="D9E2F3" w:themeFill="accent1" w:themeFillTint="33"/>
          </w:tcPr>
          <w:p w14:paraId="01721643"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5 (25%)</w:t>
            </w:r>
          </w:p>
        </w:tc>
        <w:tc>
          <w:tcPr>
            <w:tcW w:w="810" w:type="dxa"/>
            <w:shd w:val="clear" w:color="auto" w:fill="D9E2F3" w:themeFill="accent1" w:themeFillTint="33"/>
          </w:tcPr>
          <w:p w14:paraId="10CCAEEE"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w:t>
            </w:r>
          </w:p>
        </w:tc>
        <w:tc>
          <w:tcPr>
            <w:tcW w:w="1170" w:type="dxa"/>
            <w:shd w:val="clear" w:color="auto" w:fill="D9E2F3" w:themeFill="accent1" w:themeFillTint="33"/>
          </w:tcPr>
          <w:p w14:paraId="175FA8D8"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15 (75%)</w:t>
            </w:r>
          </w:p>
        </w:tc>
      </w:tr>
      <w:tr w:rsidR="007E1972" w:rsidRPr="00F17ED9" w14:paraId="0857F83C" w14:textId="77777777" w:rsidTr="00595F67">
        <w:tc>
          <w:tcPr>
            <w:tcW w:w="1998" w:type="dxa"/>
            <w:shd w:val="clear" w:color="auto" w:fill="D9E2F3" w:themeFill="accent1" w:themeFillTint="33"/>
          </w:tcPr>
          <w:p w14:paraId="009E87F6"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r w:rsidRPr="00F17ED9">
              <w:rPr>
                <w:rFonts w:asciiTheme="minorHAnsi" w:hAnsiTheme="minorHAnsi" w:cstheme="majorBidi"/>
                <w:color w:val="000000"/>
                <w:sz w:val="18"/>
                <w:szCs w:val="18"/>
              </w:rPr>
              <w:t>Tetracycline</w:t>
            </w:r>
          </w:p>
        </w:tc>
        <w:tc>
          <w:tcPr>
            <w:tcW w:w="990" w:type="dxa"/>
            <w:shd w:val="clear" w:color="auto" w:fill="D9E2F3" w:themeFill="accent1" w:themeFillTint="33"/>
          </w:tcPr>
          <w:p w14:paraId="5CD2861D"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6 (30%)</w:t>
            </w:r>
          </w:p>
        </w:tc>
        <w:tc>
          <w:tcPr>
            <w:tcW w:w="810" w:type="dxa"/>
            <w:shd w:val="clear" w:color="auto" w:fill="D9E2F3" w:themeFill="accent1" w:themeFillTint="33"/>
          </w:tcPr>
          <w:p w14:paraId="136FE4A6"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 (5%)</w:t>
            </w:r>
          </w:p>
        </w:tc>
        <w:tc>
          <w:tcPr>
            <w:tcW w:w="1170" w:type="dxa"/>
            <w:shd w:val="clear" w:color="auto" w:fill="D9E2F3" w:themeFill="accent1" w:themeFillTint="33"/>
          </w:tcPr>
          <w:p w14:paraId="46A378A4"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13 (65%)</w:t>
            </w:r>
          </w:p>
        </w:tc>
      </w:tr>
      <w:tr w:rsidR="007E1972" w:rsidRPr="00F17ED9" w14:paraId="4E3F8D9B" w14:textId="77777777" w:rsidTr="00595F67">
        <w:tc>
          <w:tcPr>
            <w:tcW w:w="1998" w:type="dxa"/>
            <w:shd w:val="clear" w:color="auto" w:fill="D9E2F3" w:themeFill="accent1" w:themeFillTint="33"/>
          </w:tcPr>
          <w:p w14:paraId="31DAC24E"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r w:rsidRPr="00F17ED9">
              <w:rPr>
                <w:rFonts w:asciiTheme="minorHAnsi" w:hAnsiTheme="minorHAnsi" w:cstheme="majorBidi"/>
                <w:color w:val="000000"/>
                <w:sz w:val="18"/>
                <w:szCs w:val="18"/>
              </w:rPr>
              <w:t>Gentamicin</w:t>
            </w:r>
          </w:p>
        </w:tc>
        <w:tc>
          <w:tcPr>
            <w:tcW w:w="990" w:type="dxa"/>
            <w:shd w:val="clear" w:color="auto" w:fill="D9E2F3" w:themeFill="accent1" w:themeFillTint="33"/>
          </w:tcPr>
          <w:p w14:paraId="305D0021"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9 (45%)</w:t>
            </w:r>
          </w:p>
        </w:tc>
        <w:tc>
          <w:tcPr>
            <w:tcW w:w="810" w:type="dxa"/>
            <w:shd w:val="clear" w:color="auto" w:fill="D9E2F3" w:themeFill="accent1" w:themeFillTint="33"/>
          </w:tcPr>
          <w:p w14:paraId="7ADACB00"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2 (10%)</w:t>
            </w:r>
          </w:p>
        </w:tc>
        <w:tc>
          <w:tcPr>
            <w:tcW w:w="1170" w:type="dxa"/>
            <w:shd w:val="clear" w:color="auto" w:fill="D9E2F3" w:themeFill="accent1" w:themeFillTint="33"/>
          </w:tcPr>
          <w:p w14:paraId="36AAB71C"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9 (45%)</w:t>
            </w:r>
          </w:p>
        </w:tc>
      </w:tr>
      <w:tr w:rsidR="007E1972" w:rsidRPr="00F17ED9" w14:paraId="4DC99070" w14:textId="77777777" w:rsidTr="00595F67">
        <w:tc>
          <w:tcPr>
            <w:tcW w:w="1998" w:type="dxa"/>
            <w:shd w:val="clear" w:color="auto" w:fill="D9E2F3" w:themeFill="accent1" w:themeFillTint="33"/>
          </w:tcPr>
          <w:p w14:paraId="77284461"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proofErr w:type="spellStart"/>
            <w:r w:rsidRPr="00F17ED9">
              <w:rPr>
                <w:rFonts w:asciiTheme="minorHAnsi" w:hAnsiTheme="minorHAnsi" w:cstheme="majorBidi"/>
                <w:color w:val="000000"/>
                <w:sz w:val="18"/>
                <w:szCs w:val="18"/>
              </w:rPr>
              <w:t>Vancomycin</w:t>
            </w:r>
            <w:proofErr w:type="spellEnd"/>
          </w:p>
        </w:tc>
        <w:tc>
          <w:tcPr>
            <w:tcW w:w="990" w:type="dxa"/>
            <w:shd w:val="clear" w:color="auto" w:fill="D9E2F3" w:themeFill="accent1" w:themeFillTint="33"/>
          </w:tcPr>
          <w:p w14:paraId="5ED42B9B"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19 (95%)</w:t>
            </w:r>
          </w:p>
        </w:tc>
        <w:tc>
          <w:tcPr>
            <w:tcW w:w="810" w:type="dxa"/>
            <w:shd w:val="clear" w:color="auto" w:fill="D9E2F3" w:themeFill="accent1" w:themeFillTint="33"/>
          </w:tcPr>
          <w:p w14:paraId="0C99C895"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w:t>
            </w:r>
          </w:p>
        </w:tc>
        <w:tc>
          <w:tcPr>
            <w:tcW w:w="1170" w:type="dxa"/>
            <w:shd w:val="clear" w:color="auto" w:fill="D9E2F3" w:themeFill="accent1" w:themeFillTint="33"/>
          </w:tcPr>
          <w:p w14:paraId="02B0A57E"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1 (5%)</w:t>
            </w:r>
          </w:p>
        </w:tc>
      </w:tr>
      <w:tr w:rsidR="007E1972" w:rsidRPr="00F17ED9" w14:paraId="49DBF7C8" w14:textId="77777777" w:rsidTr="00595F67">
        <w:tc>
          <w:tcPr>
            <w:tcW w:w="1998" w:type="dxa"/>
            <w:shd w:val="clear" w:color="auto" w:fill="D9E2F3" w:themeFill="accent1" w:themeFillTint="33"/>
          </w:tcPr>
          <w:p w14:paraId="48B70556"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r w:rsidRPr="00F17ED9">
              <w:rPr>
                <w:rFonts w:asciiTheme="minorHAnsi" w:hAnsiTheme="minorHAnsi" w:cstheme="majorBidi"/>
                <w:color w:val="000000"/>
                <w:sz w:val="18"/>
                <w:szCs w:val="18"/>
              </w:rPr>
              <w:t>Chloramphenicol</w:t>
            </w:r>
          </w:p>
        </w:tc>
        <w:tc>
          <w:tcPr>
            <w:tcW w:w="990" w:type="dxa"/>
            <w:shd w:val="clear" w:color="auto" w:fill="D9E2F3" w:themeFill="accent1" w:themeFillTint="33"/>
          </w:tcPr>
          <w:p w14:paraId="30548D42"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7 (35%)</w:t>
            </w:r>
          </w:p>
        </w:tc>
        <w:tc>
          <w:tcPr>
            <w:tcW w:w="810" w:type="dxa"/>
            <w:shd w:val="clear" w:color="auto" w:fill="D9E2F3" w:themeFill="accent1" w:themeFillTint="33"/>
          </w:tcPr>
          <w:p w14:paraId="36BBEEB9"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4 (20%)</w:t>
            </w:r>
          </w:p>
        </w:tc>
        <w:tc>
          <w:tcPr>
            <w:tcW w:w="1170" w:type="dxa"/>
            <w:shd w:val="clear" w:color="auto" w:fill="D9E2F3" w:themeFill="accent1" w:themeFillTint="33"/>
          </w:tcPr>
          <w:p w14:paraId="62C20F90" w14:textId="77777777" w:rsidR="007E1972" w:rsidRPr="00F17ED9" w:rsidRDefault="007E1972" w:rsidP="00E15D2A">
            <w:pPr>
              <w:bidi w:val="0"/>
              <w:spacing w:after="0" w:line="240" w:lineRule="auto"/>
              <w:ind w:right="29"/>
              <w:contextualSpacing/>
              <w:rPr>
                <w:rFonts w:asciiTheme="minorHAnsi" w:hAnsiTheme="minorHAnsi" w:cstheme="majorBidi"/>
                <w:color w:val="000000"/>
                <w:sz w:val="18"/>
                <w:szCs w:val="18"/>
              </w:rPr>
            </w:pPr>
            <w:r w:rsidRPr="00F17ED9">
              <w:rPr>
                <w:rFonts w:asciiTheme="minorHAnsi" w:hAnsiTheme="minorHAnsi" w:cstheme="majorBidi"/>
                <w:color w:val="000000"/>
                <w:sz w:val="18"/>
                <w:szCs w:val="18"/>
              </w:rPr>
              <w:t>9 (45%)</w:t>
            </w:r>
          </w:p>
        </w:tc>
      </w:tr>
      <w:tr w:rsidR="007E1972" w:rsidRPr="00F17ED9" w14:paraId="7EDC0A79" w14:textId="77777777" w:rsidTr="00595F67">
        <w:tc>
          <w:tcPr>
            <w:tcW w:w="4968" w:type="dxa"/>
            <w:gridSpan w:val="4"/>
          </w:tcPr>
          <w:p w14:paraId="16BD7FC9" w14:textId="77777777" w:rsidR="007E1972" w:rsidRPr="00F17ED9" w:rsidRDefault="007E1972" w:rsidP="007E1972">
            <w:pPr>
              <w:bidi w:val="0"/>
              <w:spacing w:after="0" w:line="240" w:lineRule="auto"/>
              <w:ind w:right="29"/>
              <w:contextualSpacing/>
              <w:jc w:val="both"/>
              <w:rPr>
                <w:rFonts w:asciiTheme="minorHAnsi" w:hAnsiTheme="minorHAnsi" w:cstheme="majorBidi"/>
                <w:color w:val="000000"/>
                <w:sz w:val="18"/>
                <w:szCs w:val="18"/>
              </w:rPr>
            </w:pPr>
            <w:r w:rsidRPr="00F17ED9">
              <w:rPr>
                <w:rFonts w:asciiTheme="minorHAnsi" w:hAnsiTheme="minorHAnsi" w:cstheme="majorBidi"/>
                <w:bCs/>
                <w:color w:val="000000" w:themeColor="text1"/>
                <w:sz w:val="18"/>
                <w:szCs w:val="18"/>
                <w:lang w:bidi="ar-EG"/>
              </w:rPr>
              <w:t>N: Number of isolates, S: Sensitive isolates, I: Intermediate sensitive isolates, and R:  Resistant isolates.</w:t>
            </w:r>
          </w:p>
        </w:tc>
      </w:tr>
    </w:tbl>
    <w:p w14:paraId="2C59A047" w14:textId="77777777" w:rsidR="00582341" w:rsidRPr="000439FD" w:rsidRDefault="00582341" w:rsidP="00FC3A0C">
      <w:pPr>
        <w:pStyle w:val="ListParagraph"/>
        <w:numPr>
          <w:ilvl w:val="0"/>
          <w:numId w:val="3"/>
        </w:numPr>
        <w:bidi w:val="0"/>
        <w:spacing w:before="240" w:after="120" w:line="240" w:lineRule="auto"/>
        <w:ind w:left="180" w:hanging="180"/>
        <w:jc w:val="both"/>
        <w:rPr>
          <w:rFonts w:asciiTheme="minorHAnsi" w:eastAsia="Calibri" w:hAnsiTheme="minorHAnsi" w:cstheme="majorBidi"/>
          <w:b/>
          <w:bCs/>
          <w:color w:val="4472C4" w:themeColor="accent1"/>
          <w:lang w:bidi="ar-EG"/>
        </w:rPr>
      </w:pPr>
      <w:r w:rsidRPr="000439FD">
        <w:rPr>
          <w:rFonts w:asciiTheme="minorHAnsi" w:eastAsia="Calibri" w:hAnsiTheme="minorHAnsi" w:cstheme="majorBidi"/>
          <w:b/>
          <w:bCs/>
          <w:color w:val="4472C4" w:themeColor="accent1"/>
          <w:lang w:bidi="ar-EG"/>
        </w:rPr>
        <w:t>DISCUSSION</w:t>
      </w:r>
    </w:p>
    <w:p w14:paraId="05668BCE" w14:textId="77777777" w:rsidR="00582341" w:rsidRPr="007C44F5" w:rsidRDefault="00582341" w:rsidP="00843280">
      <w:pPr>
        <w:bidi w:val="0"/>
        <w:spacing w:after="160" w:line="240" w:lineRule="auto"/>
        <w:ind w:right="26"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Mastitis is one of the most common infectious diseases that destroy the cow calf business not only in the Egyptian dairy farms but also all over the world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&lt;EndNote&gt;&lt;Cite&gt;&lt;Author&gt;Seleim&lt;/Author&gt;&lt;Year&gt;2002&lt;/Year&gt;&lt;RecNum&gt;111&lt;/RecNum&gt;&lt;DisplayText&gt;[1]&lt;/DisplayText&gt;&lt;record&gt;&lt;rec-number&gt;111&lt;/rec-number&gt;&lt;foreign-keys&gt;&lt;key app="EN" db-id="0x0pzpwfare59deat08pvw0st9peatwrde9f" timestamp="1564843373"&gt;111&lt;/key&gt;&lt;/foreign-keys&gt;&lt;ref-type name="Journal Article"&gt;17&lt;/ref-type&gt;&lt;contributors&gt;&lt;authors&gt;&lt;author&gt;Seleim, R. S.; Rashed, A. Y. M. and Fahmy, B. G. A. &lt;/author&gt;&lt;/authors&gt;&lt;/contributors&gt;&lt;titles&gt;&lt;title&gt;Mastitis pathogens: attachment-related virulence features, whey protein markers and disinfection in split udder trials of dairy cows.&lt;/title&gt;&lt;secondary-title&gt;J. Dairy Sci.&lt;/secondary-title&gt;&lt;/titles&gt;&lt;periodical&gt;&lt;full-title&gt;J. Dairy Sci.&lt;/full-title&gt;&lt;/periodical&gt;&lt;dates&gt;&lt;year&gt;2002&lt;/year&gt;&lt;/dates&gt;&lt;urls&gt;&lt;/urls&gt;&lt;/record&gt;&lt;/Cite&gt;&lt;/EndNote&gt;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noProof/>
          <w:color w:val="000000"/>
          <w:sz w:val="18"/>
          <w:szCs w:val="18"/>
        </w:rPr>
        <w:t>[</w:t>
      </w:r>
      <w:hyperlink w:anchor="_ENREF_1" w:tooltip="Seleim, 2002 #111" w:history="1">
        <w:r w:rsidRPr="007C44F5">
          <w:rPr>
            <w:rFonts w:asciiTheme="minorHAnsi" w:hAnsiTheme="minorHAnsi" w:cstheme="majorBidi"/>
            <w:noProof/>
            <w:color w:val="000000"/>
            <w:sz w:val="18"/>
            <w:szCs w:val="18"/>
          </w:rPr>
          <w:t>1</w:t>
        </w:r>
      </w:hyperlink>
      <w:r w:rsidRPr="007C44F5">
        <w:rPr>
          <w:rFonts w:asciiTheme="minorHAnsi" w:hAnsiTheme="minorHAnsi" w:cstheme="majorBidi"/>
          <w:noProof/>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&lt;EndNote&gt;&lt;Cite&gt;&lt;Author&gt;Miller&lt;/Author&gt;&lt;Year&gt;1993&lt;/Year&gt;&lt;RecNum&gt;11&lt;/RecNum&gt;&lt;DisplayText&gt;[5]&lt;/DisplayText&gt;&lt;record&gt;&lt;rec-number&gt;11&lt;/rec-number&gt;&lt;foreign-keys&gt;&lt;key app="EN" db-id="29wfd99dqs9taaex5xp5teaw0rfpsxvxxa5z" timestamp="1569337199"&gt;11&lt;/key&gt;&lt;/foreign-keys&gt;&lt;ref-type name="Journal Article"&gt;17&lt;/ref-type&gt;&lt;contributors&gt;&lt;authors&gt;&lt;author&gt;Miller, RH&lt;/author&gt;&lt;author&gt;Paape, MJ&lt;/author&gt;&lt;author&gt;Fulton, LA&lt;/author&gt;&lt;author&gt;Schutz, MM %J Journal of Dairy Science&lt;/author&gt;&lt;/authors&gt;&lt;/contributors&gt;&lt;titles&gt;&lt;title&gt;The relationship of milk somatic cell count to milk yields for Holstein heifers after first calving&lt;/title&gt;&lt;/titles&gt;&lt;pages&gt;728-733&lt;/pages&gt;&lt;volume&gt;76&lt;/volume&gt;&lt;number&gt;3&lt;/number&gt;&lt;dates&gt;&lt;year&gt;1993&lt;/year&gt;&lt;/dates&gt;&lt;isbn&gt;0022-0302&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noProof/>
          <w:color w:val="000000"/>
          <w:sz w:val="18"/>
          <w:szCs w:val="18"/>
        </w:rPr>
        <w:t xml:space="preserve"> </w:t>
      </w:r>
      <w:hyperlink w:anchor="_ENREF_5" w:tooltip="Miller, 1993 #11" w:history="1">
        <w:r w:rsidRPr="007C44F5">
          <w:rPr>
            <w:rFonts w:asciiTheme="minorHAnsi" w:hAnsiTheme="minorHAnsi" w:cstheme="majorBidi"/>
            <w:noProof/>
            <w:color w:val="000000"/>
            <w:sz w:val="18"/>
            <w:szCs w:val="18"/>
          </w:rPr>
          <w:t>27</w:t>
        </w:r>
      </w:hyperlink>
      <w:r w:rsidRPr="007C44F5">
        <w:rPr>
          <w:rFonts w:asciiTheme="minorHAnsi" w:hAnsiTheme="minorHAnsi" w:cstheme="majorBidi"/>
          <w:noProof/>
          <w:color w:val="000000"/>
          <w:sz w:val="18"/>
          <w:szCs w:val="18"/>
        </w:rPr>
        <w:t>]</w:t>
      </w:r>
      <w:r w:rsidRPr="007C44F5">
        <w:rPr>
          <w:rFonts w:asciiTheme="minorHAnsi" w:hAnsiTheme="minorHAnsi" w:cstheme="majorBidi"/>
          <w:color w:val="000000"/>
          <w:sz w:val="18"/>
          <w:szCs w:val="18"/>
        </w:rPr>
        <w:fldChar w:fldCharType="end"/>
      </w:r>
    </w:p>
    <w:p w14:paraId="4A0E004D" w14:textId="74425569" w:rsidR="00582341" w:rsidRPr="007C44F5" w:rsidRDefault="00582341" w:rsidP="00843280">
      <w:pPr>
        <w:bidi w:val="0"/>
        <w:spacing w:after="160" w:line="240" w:lineRule="auto"/>
        <w:ind w:right="26"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The major causes of mastitis are pathogenic bacteria which play the main role in reducing milk quantity, low quality milk, reduced reproductive efficiency and increase culling rate moreover increase the cost of drugs and veterinary services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&lt;EndNote&gt;&lt;Cite&gt;&lt;Author&gt;Barker&lt;/Author&gt;&lt;Year&gt;1998&lt;/Year&gt;&lt;RecNum&gt;12&lt;/RecNum&gt;&lt;DisplayText&gt;[5]&lt;/DisplayText&gt;&lt;record&gt;&lt;rec-number&gt;12&lt;/rec-number&gt;&lt;foreign-keys&gt;&lt;key app="EN" db-id="29wfd99dqs9taaex5xp5teaw0rfpsxvxxa5z" timestamp="1569337285"&gt;12&lt;/key&gt;&lt;/foreign-keys&gt;&lt;ref-type name="Journal Article"&gt;17&lt;/ref-type&gt;&lt;contributors&gt;&lt;authors&gt;&lt;author&gt;Barker, AR&lt;/author&gt;&lt;author&gt;Schrick, FN&lt;/author&gt;&lt;author&gt;Lewis, MJ&lt;/author&gt;&lt;author&gt;Dowlen, HH&lt;/author&gt;&lt;author&gt;Oliver, SP %J Journal of dairy science&lt;/author&gt;&lt;/authors&gt;&lt;/contributors&gt;&lt;titles&gt;&lt;title&gt;Influence of clinical mastitis during early lactation on reproductive performance of Jersey cows&lt;/title&gt;&lt;/titles&gt;&lt;pages&gt;1285-1290&lt;/pages&gt;&lt;volume&gt;81&lt;/volume&gt;&lt;number&gt;5&lt;/number&gt;&lt;dates&gt;&lt;year&gt;1998&lt;/year&gt;&lt;/dates&gt;&lt;isbn&gt;0022-0302&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noProof/>
          <w:color w:val="000000"/>
          <w:sz w:val="18"/>
          <w:szCs w:val="18"/>
        </w:rPr>
        <w:t>[</w:t>
      </w:r>
      <w:hyperlink w:anchor="_ENREF_5" w:tooltip="Barker, 1998 #12" w:history="1">
        <w:r w:rsidRPr="007C44F5">
          <w:rPr>
            <w:rFonts w:asciiTheme="minorHAnsi" w:hAnsiTheme="minorHAnsi" w:cstheme="majorBidi"/>
            <w:noProof/>
            <w:color w:val="000000"/>
            <w:sz w:val="18"/>
            <w:szCs w:val="18"/>
          </w:rPr>
          <w:t>28</w:t>
        </w:r>
      </w:hyperlink>
      <w:r w:rsidRPr="007C44F5">
        <w:rPr>
          <w:rFonts w:asciiTheme="minorHAnsi" w:hAnsiTheme="minorHAnsi" w:cstheme="majorBidi"/>
          <w:noProof/>
          <w:color w:val="000000"/>
          <w:sz w:val="18"/>
          <w:szCs w:val="18"/>
        </w:rPr>
        <w:t xml:space="preserve">, </w:t>
      </w:r>
      <w:r w:rsidRPr="007C44F5">
        <w:rPr>
          <w:rFonts w:asciiTheme="minorHAnsi" w:hAnsiTheme="minorHAnsi" w:cstheme="majorBidi"/>
          <w:color w:val="000000"/>
          <w:sz w:val="18"/>
          <w:szCs w:val="18"/>
        </w:rPr>
        <w:fldChar w:fldCharType="end"/>
      </w:r>
      <w:r w:rsidRPr="007C44F5">
        <w:rPr>
          <w:rFonts w:asciiTheme="minorHAnsi" w:hAnsiTheme="minorHAnsi" w:cstheme="majorBidi"/>
          <w:noProof/>
          <w:color w:val="000000"/>
          <w:sz w:val="18"/>
          <w:szCs w:val="18"/>
        </w:rPr>
        <w:t xml:space="preserve"> </w:t>
      </w:r>
      <w:hyperlink w:anchor="_ENREF_6" w:tooltip="Sayed, 2008 #13" w:history="1">
        <w:r w:rsidRPr="007C44F5">
          <w:rPr>
            <w:rFonts w:asciiTheme="minorHAnsi" w:hAnsiTheme="minorHAnsi" w:cstheme="majorBidi"/>
            <w:noProof/>
            <w:color w:val="000000"/>
            <w:sz w:val="18"/>
            <w:szCs w:val="18"/>
          </w:rPr>
          <w:t>29</w:t>
        </w:r>
      </w:hyperlink>
      <w:r w:rsidRPr="007C44F5">
        <w:rPr>
          <w:rFonts w:asciiTheme="minorHAnsi" w:hAnsiTheme="minorHAnsi" w:cstheme="majorBidi"/>
          <w:color w:val="000000"/>
          <w:sz w:val="18"/>
          <w:szCs w:val="18"/>
        </w:rPr>
        <w:t>].</w:t>
      </w:r>
    </w:p>
    <w:p w14:paraId="162E7918" w14:textId="77777777" w:rsidR="00582341" w:rsidRPr="007C44F5" w:rsidRDefault="00582341" w:rsidP="00843280">
      <w:pPr>
        <w:bidi w:val="0"/>
        <w:spacing w:after="160" w:line="240" w:lineRule="auto"/>
        <w:ind w:right="26" w:firstLine="360"/>
        <w:jc w:val="both"/>
        <w:rPr>
          <w:rFonts w:asciiTheme="minorHAnsi" w:hAnsiTheme="minorHAnsi" w:cstheme="majorBidi"/>
          <w:sz w:val="18"/>
          <w:szCs w:val="18"/>
        </w:rPr>
      </w:pPr>
      <w:r w:rsidRPr="007C44F5">
        <w:rPr>
          <w:rFonts w:asciiTheme="minorHAnsi" w:hAnsiTheme="minorHAnsi" w:cstheme="majorBidi"/>
          <w:color w:val="000000"/>
          <w:sz w:val="18"/>
          <w:szCs w:val="18"/>
        </w:rPr>
        <w:t>Based on history, clinical examination of the udder, California mastitis test (CMT) and bacteriological examination of milk samples, mastitis was diagnosed in the examined cases at Damietta, El-</w:t>
      </w:r>
      <w:proofErr w:type="spellStart"/>
      <w:r w:rsidRPr="007C44F5">
        <w:rPr>
          <w:rFonts w:asciiTheme="minorHAnsi" w:hAnsiTheme="minorHAnsi" w:cstheme="majorBidi"/>
          <w:color w:val="000000"/>
          <w:sz w:val="18"/>
          <w:szCs w:val="18"/>
        </w:rPr>
        <w:t>Sharkia</w:t>
      </w:r>
      <w:proofErr w:type="spellEnd"/>
      <w:r w:rsidRPr="007C44F5">
        <w:rPr>
          <w:rFonts w:asciiTheme="minorHAnsi" w:hAnsiTheme="minorHAnsi" w:cstheme="majorBidi"/>
          <w:color w:val="000000"/>
          <w:sz w:val="18"/>
          <w:szCs w:val="18"/>
        </w:rPr>
        <w:t xml:space="preserve"> and El-</w:t>
      </w:r>
      <w:proofErr w:type="spellStart"/>
      <w:r w:rsidRPr="007C44F5">
        <w:rPr>
          <w:rFonts w:asciiTheme="minorHAnsi" w:hAnsiTheme="minorHAnsi" w:cstheme="majorBidi"/>
          <w:color w:val="000000"/>
          <w:sz w:val="18"/>
          <w:szCs w:val="18"/>
        </w:rPr>
        <w:t>Dakahlia</w:t>
      </w:r>
      <w:proofErr w:type="spellEnd"/>
      <w:r w:rsidRPr="007C44F5">
        <w:rPr>
          <w:rFonts w:asciiTheme="minorHAnsi" w:hAnsiTheme="minorHAnsi" w:cstheme="majorBidi"/>
          <w:color w:val="000000"/>
          <w:sz w:val="18"/>
          <w:szCs w:val="18"/>
        </w:rPr>
        <w:t xml:space="preserve"> governorates. The present study showed that, Out of 415 examined dairy cows, the overall prevalence of mastitis was 54% at the cattle level which is in close alignment with previous published reports from  Bangladesh 53.30%  and Ethiopia (50.7%)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&lt;EndNote&gt;&lt;Cite&gt;&lt;Author&gt;Rahman&lt;/Author&gt;&lt;Year&gt;2010&lt;/Year&gt;&lt;RecNum&gt;107&lt;/RecNum&gt;&lt;DisplayText&gt;[33]&lt;/DisplayText&gt;&lt;record&gt;&lt;rec-number&gt;107&lt;/rec-number&gt;&lt;foreign-keys&gt;&lt;key app="EN" db-id="0x0pzpwfare59deat08pvw0st9peatwrde9f" timestamp="1564835245"&gt;107&lt;/key&gt;&lt;/foreign-keys&gt;&lt;ref-type name="Journal Article"&gt;17&lt;/ref-type&gt;&lt;contributors&gt;&lt;authors&gt;&lt;author&gt;Rahman, MM&lt;/author&gt;&lt;author&gt;Islam, MR&lt;/author&gt;&lt;author&gt;Uddin, MB&lt;/author&gt;&lt;author&gt;Aktaruzzaman, M %J International Journal of Bio Research&lt;/author&gt;&lt;/authors&gt;&lt;/contributors&gt;&lt;titles&gt;&lt;title&gt;Prevalence of subclinical mastitis in dairy cows reared in Sylhet district of Bangladesh&lt;/title&gt;&lt;/titles&gt;&lt;pages&gt;23-28&lt;/pages&gt;&lt;volume&gt;1&lt;/volume&gt;&lt;dates&gt;&lt;year&gt;2010&lt;/year&gt;&lt;/dates&gt;&lt;urls&gt;&lt;/urls&gt;&lt;/record&gt;&lt;/Cite&gt;&lt;/EndNote&gt;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33" w:tooltip="Rahman, 2010 #107" w:history="1">
        <w:r w:rsidRPr="007C44F5">
          <w:rPr>
            <w:rFonts w:asciiTheme="minorHAnsi" w:hAnsiTheme="minorHAnsi" w:cstheme="majorBidi"/>
            <w:color w:val="000000"/>
            <w:sz w:val="18"/>
            <w:szCs w:val="18"/>
          </w:rPr>
          <w:t>30</w:t>
        </w:r>
      </w:hyperlink>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&lt;EndNote&gt;&lt;Cite&gt;&lt;Author&gt;ASMARE&lt;/Author&gt;&lt;Year&gt;2017&lt;/Year&gt;&lt;RecNum&gt;65&lt;/RecNum&gt;&lt;DisplayText&gt;[34]&lt;/DisplayText&gt;&lt;record&gt;&lt;rec-number&gt;65&lt;/rec-number&gt;&lt;foreign-keys&gt;&lt;key app="EN" db-id="0x0pzpwfare59deat08pvw0st9peatwrde9f" timestamp="1564819183"&gt;65&lt;/key&gt;&lt;/foreign-keys&gt;&lt;ref-type name="Journal Article"&gt;17&lt;/ref-type&gt;&lt;contributors&gt;&lt;authors&gt;&lt;author&gt;ASMARE, A ASEFA&lt;/author&gt;&lt;author&gt;Kassa, F %J Slovak Journal of Animal Science&lt;/author&gt;&lt;/authors&gt;&lt;/contributors&gt;&lt;titles&gt;&lt;title&gt;Incidence of dairy cow mastitis and associated risk factors in Sodo town and its surroundings, Wolaitia zone, Ethiopia&lt;/title&gt;&lt;/titles&gt;&lt;pages&gt;77-89&lt;/pages&gt;&lt;volume&gt;50&lt;/volume&gt;&lt;number&gt;2&lt;/number&gt;&lt;dates&gt;&lt;year&gt;2017&lt;/year&gt;&lt;/dates&gt;&lt;isbn&gt;1338-0095&lt;/isbn&gt;&lt;urls&gt;&lt;/urls&gt;&lt;/record&gt;&lt;/Cite&gt;&lt;/EndNote&gt;</w:instrText>
      </w:r>
      <w:r w:rsidRPr="007C44F5">
        <w:rPr>
          <w:rFonts w:asciiTheme="minorHAnsi" w:hAnsiTheme="minorHAnsi" w:cstheme="majorBidi"/>
          <w:color w:val="000000"/>
          <w:sz w:val="18"/>
          <w:szCs w:val="18"/>
        </w:rPr>
        <w:fldChar w:fldCharType="separate"/>
      </w:r>
      <w:hyperlink w:anchor="_ENREF_34" w:tooltip="ASMARE, 2017 #65" w:history="1">
        <w:r w:rsidRPr="007C44F5">
          <w:rPr>
            <w:rFonts w:asciiTheme="minorHAnsi" w:hAnsiTheme="minorHAnsi" w:cstheme="majorBidi"/>
            <w:color w:val="000000"/>
            <w:sz w:val="18"/>
            <w:szCs w:val="18"/>
          </w:rPr>
          <w:t>31</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While, this prevalence was higher than the previous studies from Finland (30.6%)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&lt;EndNote&gt;&lt;Cite&gt;&lt;Author&gt;Pitkälä&lt;/Author&gt;&lt;Year&gt;2004&lt;/Year&gt;&lt;RecNum&gt;14&lt;/RecNum&gt;&lt;DisplayText&gt;[5]&lt;/DisplayText&gt;&lt;record&gt;&lt;rec-number&gt;14&lt;/rec-number&gt;&lt;foreign-keys&gt;&lt;key app="EN" db-id="29wfd99dqs9taaex5xp5teaw0rfpsxvxxa5z" timestamp="1569337480"&gt;14&lt;/key&gt;&lt;/foreign-keys&gt;&lt;ref-type name="Journal Article"&gt;17&lt;/ref-type&gt;&lt;contributors&gt;&lt;authors&gt;&lt;author&gt;Pitkälä, A&lt;/author&gt;&lt;author&gt;Haveri, M&lt;/author&gt;&lt;author&gt;Pyörälä, S&lt;/author&gt;&lt;author&gt;Myllys, V&lt;/author&gt;&lt;author&gt;Honkanen-Buzalski, T %J Journal of dairy science&lt;/author&gt;&lt;/authors&gt;&lt;/contributors&gt;&lt;titles&gt;&lt;title&gt;Bovine mastitis in Finland 2001—prevalence, distribution of bacteria, and antimicrobial resistance&lt;/title&gt;&lt;/titles&gt;&lt;pages&gt;2433-2441&lt;/pages&gt;&lt;volume&gt;87&lt;/volume&gt;&lt;number&gt;8&lt;/number&gt;&lt;dates&gt;&lt;year&gt;2004&lt;/year&gt;&lt;/dates&gt;&lt;isbn&gt;0022-0302&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noProof/>
          <w:color w:val="000000"/>
          <w:sz w:val="18"/>
          <w:szCs w:val="18"/>
        </w:rPr>
        <w:t>[</w:t>
      </w:r>
      <w:hyperlink w:anchor="_ENREF_5" w:tooltip="Pitkälä, 2004 #14" w:history="1">
        <w:r w:rsidRPr="007C44F5">
          <w:rPr>
            <w:rFonts w:asciiTheme="minorHAnsi" w:hAnsiTheme="minorHAnsi" w:cstheme="majorBidi"/>
            <w:noProof/>
            <w:color w:val="000000"/>
            <w:sz w:val="18"/>
            <w:szCs w:val="18"/>
          </w:rPr>
          <w:t>32</w:t>
        </w:r>
      </w:hyperlink>
      <w:r w:rsidRPr="007C44F5">
        <w:rPr>
          <w:rFonts w:asciiTheme="minorHAnsi" w:hAnsiTheme="minorHAnsi" w:cstheme="majorBidi"/>
          <w:noProof/>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This difference in the prevalence rate of mastitis showed among these reports from different regions could be attributed to differences in management and hygienic practices, housing conditions, animal risk factors, causative microorganisms and absence of awareness of farmers to the loss caused by mastitis </w:t>
      </w:r>
      <w:r w:rsidRPr="007C44F5">
        <w:rPr>
          <w:rFonts w:asciiTheme="minorHAnsi" w:hAnsiTheme="minorHAnsi" w:cstheme="majorBidi"/>
          <w:sz w:val="18"/>
          <w:szCs w:val="18"/>
        </w:rPr>
        <w:fldChar w:fldCharType="begin"/>
      </w:r>
      <w:r w:rsidRPr="007C44F5">
        <w:rPr>
          <w:rFonts w:asciiTheme="minorHAnsi" w:hAnsiTheme="minorHAnsi" w:cstheme="majorBidi"/>
          <w:sz w:val="18"/>
          <w:szCs w:val="18"/>
        </w:rPr>
        <w:instrText xml:space="preserve"> ADDIN EN.CITE &lt;EndNote&gt;&lt;Cite&gt;&lt;Author&gt;Constable&lt;/Author&gt;&lt;Year&gt;2017&lt;/Year&gt;&lt;RecNum&gt;9&lt;/RecNum&gt;&lt;DisplayText&gt;[5]&lt;/DisplayText&gt;&lt;record&gt;&lt;rec-number&gt;9&lt;/rec-number&gt;&lt;foreign-keys&gt;&lt;key app="EN" db-id="29wfd99dqs9taaex5xp5teaw0rfpsxvxxa5z" timestamp="1569336693"&gt;9&lt;/key&gt;&lt;/foreign-keys&gt;&lt;ref-type name="Book"&gt;6&lt;/ref-type&gt;&lt;contributors&gt;&lt;authors&gt;&lt;author&gt;Constable, Peter D&lt;/author&gt;&lt;author&gt;Hinchcliff, Kenneth W&lt;/author&gt;&lt;author&gt;Done, Stanley H&lt;/author&gt;&lt;author&gt;Grünberg, Walter&lt;/author&gt;&lt;/authors&gt;&lt;/contributors&gt;&lt;titles&gt;&lt;title&gt;Veterinary medicine-e-book: a textbook of the diseases of cattle, horses, sheep, pigs and goats&lt;/title&gt;&lt;/titles&gt;&lt;dates&gt;&lt;year&gt;2017&lt;/year&gt;&lt;/dates&gt;&lt;publisher&gt;Elsevier Health Sciences&lt;/publisher&gt;&lt;isbn&gt;0702070580&lt;/isbn&gt;&lt;urls&gt;&lt;/urls&gt;&lt;/record&gt;&lt;/Cite&gt;&lt;/EndNote&gt;</w:instrText>
      </w:r>
      <w:r w:rsidRPr="007C44F5">
        <w:rPr>
          <w:rFonts w:asciiTheme="minorHAnsi" w:hAnsiTheme="minorHAnsi" w:cstheme="majorBidi"/>
          <w:sz w:val="18"/>
          <w:szCs w:val="18"/>
        </w:rPr>
        <w:fldChar w:fldCharType="separate"/>
      </w:r>
      <w:r w:rsidRPr="007C44F5">
        <w:rPr>
          <w:rFonts w:asciiTheme="minorHAnsi" w:hAnsiTheme="minorHAnsi" w:cstheme="majorBidi"/>
          <w:noProof/>
          <w:sz w:val="18"/>
          <w:szCs w:val="18"/>
        </w:rPr>
        <w:t>[</w:t>
      </w:r>
      <w:hyperlink w:anchor="_ENREF_5" w:tooltip="Constable, 2017 #9" w:history="1">
        <w:r w:rsidRPr="007C44F5">
          <w:rPr>
            <w:rFonts w:asciiTheme="minorHAnsi" w:hAnsiTheme="minorHAnsi" w:cstheme="majorBidi"/>
            <w:noProof/>
            <w:sz w:val="18"/>
            <w:szCs w:val="18"/>
          </w:rPr>
          <w:t>21</w:t>
        </w:r>
      </w:hyperlink>
      <w:r w:rsidRPr="007C44F5">
        <w:rPr>
          <w:rFonts w:asciiTheme="minorHAnsi" w:hAnsiTheme="minorHAnsi" w:cstheme="majorBidi"/>
          <w:noProof/>
          <w:sz w:val="18"/>
          <w:szCs w:val="18"/>
        </w:rPr>
        <w:t>]</w:t>
      </w:r>
      <w:r w:rsidRPr="007C44F5">
        <w:rPr>
          <w:rFonts w:asciiTheme="minorHAnsi" w:hAnsiTheme="minorHAnsi" w:cstheme="majorBidi"/>
          <w:sz w:val="18"/>
          <w:szCs w:val="18"/>
        </w:rPr>
        <w:fldChar w:fldCharType="end"/>
      </w:r>
      <w:r w:rsidRPr="007C44F5">
        <w:rPr>
          <w:rFonts w:asciiTheme="minorHAnsi" w:hAnsiTheme="minorHAnsi" w:cstheme="majorBidi"/>
          <w:color w:val="000000"/>
          <w:sz w:val="18"/>
          <w:szCs w:val="18"/>
        </w:rPr>
        <w:t>.</w:t>
      </w:r>
    </w:p>
    <w:p w14:paraId="0FE84F82" w14:textId="77777777" w:rsidR="00582341" w:rsidRPr="007C44F5" w:rsidRDefault="00582341" w:rsidP="00843280">
      <w:pPr>
        <w:bidi w:val="0"/>
        <w:spacing w:after="160" w:line="240" w:lineRule="auto"/>
        <w:ind w:right="26"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The prevalence rate of subclinical mastitis at the level of cattle 42% was higher than clinical mastitis form 12%. These results were in harmony with the previous research in Ethiopia 43.3% subclinical mastitis cattle in compared with 22% as clinical mastitis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&lt;EndNote&gt;&lt;Cite&gt;&lt;Author&gt;Tadesse&lt;/Author&gt;&lt;Year&gt;2012&lt;/Year&gt;&lt;RecNum&gt;116&lt;/RecNum&gt;&lt;DisplayText&gt;[37]&lt;/DisplayText&gt;&lt;record&gt;&lt;rec-number&gt;116&lt;/rec-number&gt;&lt;foreign-keys&gt;&lt;key app="EN" db-id="0x0pzpwfare59deat08pvw0st9peatwrde9f" timestamp="1564843919"&gt;116&lt;/key&gt;&lt;/foreign-keys&gt;&lt;ref-type name="Journal Article"&gt;17&lt;/ref-type&gt;&lt;contributors&gt;&lt;authors&gt;&lt;author&gt;Tadesse, Addisalem&lt;/author&gt;&lt;author&gt;Chanie, Mersha %J Advances in Biological Research&lt;/author&gt;&lt;/authors&gt;&lt;/contributors&gt;&lt;titles&gt;&lt;title&gt;Study on the occurrence of bovine mastitis in Addis Ababa dairy farms and associated risk factors&lt;/title&gt;&lt;/titles&gt;&lt;pages&gt;151-158&lt;/pages&gt;&lt;volume&gt;6&lt;/volume&gt;&lt;number&gt;4&lt;/number&gt;&lt;dates&gt;&lt;year&gt;2012&lt;/year&gt;&lt;/dates&gt;&lt;isbn&gt;1992-0067&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37" w:tooltip="Tadesse, 2012 #116" w:history="1">
        <w:r w:rsidRPr="007C44F5">
          <w:rPr>
            <w:rFonts w:asciiTheme="minorHAnsi" w:hAnsiTheme="minorHAnsi" w:cstheme="majorBidi"/>
            <w:color w:val="000000"/>
            <w:sz w:val="18"/>
            <w:szCs w:val="18"/>
          </w:rPr>
          <w:t>33</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While, the prevalence of mastitis on whole quarter level in the present study 52.1%  was in accordance with previous study 45.3%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&lt;EndNote&gt;&lt;Cite&gt;&lt;Author&gt;Lakew&lt;/Author&gt;&lt;Year&gt;2009&lt;/Year&gt;&lt;RecNum&gt;15&lt;/RecNum&gt;&lt;DisplayText&gt;[5]&lt;/DisplayText&gt;&lt;record&gt;&lt;rec-number&gt;15&lt;/rec-number&gt;&lt;foreign-keys&gt;&lt;key app="EN" db-id="29wfd99dqs9taaex5xp5teaw0rfpsxvxxa5z" timestamp="1569337554"&gt;15&lt;/key&gt;&lt;/foreign-keys&gt;&lt;ref-type name="Journal Article"&gt;17&lt;/ref-type&gt;&lt;contributors&gt;&lt;authors&gt;&lt;author&gt;Lakew, Matios&lt;/author&gt;&lt;author&gt;Tolosa, Tadele&lt;/author&gt;&lt;author&gt;Tigre, Worku %J Tropical animal health&lt;/author&gt;&lt;author&gt;production&lt;/author&gt;&lt;/authors&gt;&lt;/contributors&gt;&lt;titles&gt;&lt;title&gt;Prevalence and major bacterial causes of bovine mastitis in Asella, South Eastern Ethiopia&lt;/title&gt;&lt;/titles&gt;&lt;pages&gt;1525&lt;/pages&gt;&lt;volume&gt;41&lt;/volume&gt;&lt;number&gt;7&lt;/number&gt;&lt;dates&gt;&lt;year&gt;2009&lt;/year&gt;&lt;/dates&gt;&lt;isbn&gt;0049-4747&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noProof/>
          <w:color w:val="000000"/>
          <w:sz w:val="18"/>
          <w:szCs w:val="18"/>
        </w:rPr>
        <w:t>[</w:t>
      </w:r>
      <w:hyperlink w:anchor="_ENREF_5" w:tooltip="Lakew, 2009 #15" w:history="1">
        <w:r w:rsidRPr="007C44F5">
          <w:rPr>
            <w:rFonts w:asciiTheme="minorHAnsi" w:hAnsiTheme="minorHAnsi" w:cstheme="majorBidi"/>
            <w:noProof/>
            <w:color w:val="000000"/>
            <w:sz w:val="18"/>
            <w:szCs w:val="18"/>
          </w:rPr>
          <w:t>34</w:t>
        </w:r>
      </w:hyperlink>
      <w:r w:rsidRPr="007C44F5">
        <w:rPr>
          <w:rFonts w:asciiTheme="minorHAnsi" w:hAnsiTheme="minorHAnsi" w:cstheme="majorBidi"/>
          <w:noProof/>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Moreover, the rate of subclinical mastitis at the level of quarter in this study 40.3% was higher than the clinical mastitis 11.8%. Our results  were in close agreement with the previous reported rates in Ethiopia 25.3% subclinical form  and 13.4% the clinical form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&lt;EndNote&gt;&lt;Cite&gt;&lt;Author&gt;Bedane&lt;/Author&gt;&lt;Year&gt;2012&lt;/Year&gt;&lt;RecNum&gt;16&lt;/RecNum&gt;&lt;DisplayText&gt;[5]&lt;/DisplayText&gt;&lt;record&gt;&lt;rec-number&gt;16&lt;/rec-number&gt;&lt;foreign-keys&gt;&lt;key app="EN" db-id="29wfd99dqs9taaex5xp5teaw0rfpsxvxxa5z" timestamp="1569337613"&gt;16&lt;/key&gt;&lt;/foreign-keys&gt;&lt;ref-type name="Journal Article"&gt;17&lt;/ref-type&gt;&lt;contributors&gt;&lt;authors&gt;&lt;author&gt;Bedane, Adane&lt;/author&gt;&lt;author&gt;Kasim, Guyo&lt;/author&gt;&lt;author&gt;Yohannis, Tekle&lt;/author&gt;&lt;author&gt;Habtamu, Taddele&lt;/author&gt;&lt;author&gt;Asseged, B&lt;/author&gt;&lt;author&gt;Demelash, B %J American-Eurasian Journal of Agriculture&lt;/author&gt;&lt;author&gt;Environmental Science&lt;/author&gt;&lt;/authors&gt;&lt;/contributors&gt;&lt;titles&gt;&lt;title&gt;Study on prevalence and risk factors of bovine mastitis in Borana pastoral and agro-pastoral settings of Yabello District, Borana zone, Southern Ethiopia&lt;/title&gt;&lt;/titles&gt;&lt;pages&gt;1274-1281&lt;/pages&gt;&lt;volume&gt;12&lt;/volume&gt;&lt;number&gt;10&lt;/number&gt;&lt;dates&gt;&lt;year&gt;2012&lt;/year&gt;&lt;/dates&gt;&lt;urls&gt;&lt;/urls&gt;&lt;/record&gt;&lt;/Cite&gt;&lt;/EndNote&gt;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noProof/>
          <w:color w:val="000000"/>
          <w:sz w:val="18"/>
          <w:szCs w:val="18"/>
        </w:rPr>
        <w:t>[</w:t>
      </w:r>
      <w:hyperlink w:anchor="_ENREF_5" w:tooltip="Bedane, 2012 #16" w:history="1">
        <w:r w:rsidRPr="007C44F5">
          <w:rPr>
            <w:rFonts w:asciiTheme="minorHAnsi" w:hAnsiTheme="minorHAnsi" w:cstheme="majorBidi"/>
            <w:noProof/>
            <w:color w:val="000000"/>
            <w:sz w:val="18"/>
            <w:szCs w:val="18"/>
          </w:rPr>
          <w:t>35</w:t>
        </w:r>
      </w:hyperlink>
      <w:r w:rsidRPr="007C44F5">
        <w:rPr>
          <w:rFonts w:asciiTheme="minorHAnsi" w:hAnsiTheme="minorHAnsi" w:cstheme="majorBidi"/>
          <w:noProof/>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This could be due to inappropriate milking hygiene, absence of post milking teat dipping and little care given to subclinical mastitis form because the infected animal did not show any visible signs and secreted apparently normal milk </w:t>
      </w:r>
      <w:r w:rsidRPr="007C44F5">
        <w:rPr>
          <w:rFonts w:asciiTheme="minorHAnsi" w:hAnsiTheme="minorHAnsi" w:cstheme="majorBidi"/>
          <w:color w:val="000000"/>
          <w:sz w:val="18"/>
          <w:szCs w:val="18"/>
        </w:rPr>
        <w:fldChar w:fldCharType="begin">
          <w:fldData xml:space="preserve">PEVuZE5vdGU+PENpdGU+PEF1dGhvcj5SYWRvc3RpdHM8L0F1dGhvcj48WWVhcj4yMDA3PC9ZZWFy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</w:fldData>
        </w:fldChar>
      </w:r>
      <w:r w:rsidRPr="007C44F5">
        <w:rPr>
          <w:rFonts w:asciiTheme="minorHAnsi" w:hAnsiTheme="minorHAnsi" w:cstheme="majorBidi"/>
          <w:color w:val="000000"/>
          <w:sz w:val="18"/>
          <w:szCs w:val="18"/>
        </w:rPr>
        <w:instrText xml:space="preserve"> ADDIN EN.CITE </w:instrText>
      </w:r>
      <w:r w:rsidRPr="007C44F5">
        <w:rPr>
          <w:rFonts w:asciiTheme="minorHAnsi" w:hAnsiTheme="minorHAnsi" w:cstheme="majorBidi"/>
          <w:color w:val="000000"/>
          <w:sz w:val="18"/>
          <w:szCs w:val="18"/>
        </w:rPr>
        <w:fldChar w:fldCharType="begin">
          <w:fldData xml:space="preserve">PEVuZE5vdGU+PENpdGU+PEF1dGhvcj5SYWRvc3RpdHM8L0F1dGhvcj48WWVhcj4yMDA3PC9ZZWFy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</w:fldData>
        </w:fldChar>
      </w:r>
      <w:r w:rsidRPr="007C44F5">
        <w:rPr>
          <w:rFonts w:asciiTheme="minorHAnsi" w:hAnsiTheme="minorHAnsi" w:cstheme="majorBidi"/>
          <w:color w:val="000000"/>
          <w:sz w:val="18"/>
          <w:szCs w:val="18"/>
        </w:rPr>
        <w:instrText xml:space="preserve"> ADDIN EN.CITE.DATA </w:instrText>
      </w:r>
      <w:r w:rsidRPr="007C44F5">
        <w:rPr>
          <w:rFonts w:asciiTheme="minorHAnsi" w:hAnsiTheme="minorHAnsi" w:cstheme="majorBidi"/>
          <w:color w:val="000000"/>
          <w:sz w:val="18"/>
          <w:szCs w:val="18"/>
        </w:rPr>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r>
      <w:r w:rsidRPr="007C44F5">
        <w:rPr>
          <w:rFonts w:asciiTheme="minorHAnsi" w:hAnsiTheme="minorHAnsi" w:cstheme="majorBidi"/>
          <w:color w:val="000000"/>
          <w:sz w:val="18"/>
          <w:szCs w:val="18"/>
        </w:rPr>
        <w:fldChar w:fldCharType="separate"/>
      </w:r>
      <w:r w:rsidRPr="007C44F5">
        <w:rPr>
          <w:rFonts w:asciiTheme="minorHAnsi" w:hAnsiTheme="minorHAnsi" w:cstheme="majorBidi"/>
          <w:sz w:val="18"/>
          <w:szCs w:val="18"/>
        </w:rPr>
        <w:fldChar w:fldCharType="begin"/>
      </w:r>
      <w:r w:rsidRPr="007C44F5">
        <w:rPr>
          <w:rFonts w:asciiTheme="minorHAnsi" w:hAnsiTheme="minorHAnsi" w:cstheme="majorBidi"/>
          <w:sz w:val="18"/>
          <w:szCs w:val="18"/>
        </w:rPr>
        <w:instrText xml:space="preserve"> ADDIN EN.CITE &lt;EndNote&gt;&lt;Cite&gt;&lt;Author&gt;Constable&lt;/Author&gt;&lt;Year&gt;2017&lt;/Year&gt;&lt;RecNum&gt;9&lt;/RecNum&gt;&lt;DisplayText&gt;[5]&lt;/DisplayText&gt;&lt;record&gt;&lt;rec-number&gt;9&lt;/rec-number&gt;&lt;foreign-keys&gt;&lt;key app="EN" db-id="29wfd99dqs9taaex5xp5teaw0rfpsxvxxa5z" timestamp="1569336693"&gt;9&lt;/key&gt;&lt;/foreign-keys&gt;&lt;ref-type name="Book"&gt;6&lt;/ref-type&gt;&lt;contributors&gt;&lt;authors&gt;&lt;author&gt;Constable, Peter D&lt;/author&gt;&lt;author&gt;Hinchcliff, Kenneth W&lt;/author&gt;&lt;author&gt;Done, Stanley H&lt;/author&gt;&lt;author&gt;Grünberg, Walter&lt;/author&gt;&lt;/authors&gt;&lt;/contributors&gt;&lt;titles&gt;&lt;title&gt;Veterinary medicine-e-book: a textbook of the diseases of cattle, horses, sheep, pigs and goats&lt;/title&gt;&lt;/titles&gt;&lt;dates&gt;&lt;year&gt;2017&lt;/year&gt;&lt;/dates&gt;&lt;publisher&gt;Elsevier Health Sciences&lt;/publisher&gt;&lt;isbn&gt;0702070580&lt;/isbn&gt;&lt;urls&gt;&lt;/urls&gt;&lt;/record&gt;&lt;/Cite&gt;&lt;/EndNote&gt;</w:instrText>
      </w:r>
      <w:r w:rsidRPr="007C44F5">
        <w:rPr>
          <w:rFonts w:asciiTheme="minorHAnsi" w:hAnsiTheme="minorHAnsi" w:cstheme="majorBidi"/>
          <w:sz w:val="18"/>
          <w:szCs w:val="18"/>
        </w:rPr>
        <w:fldChar w:fldCharType="separate"/>
      </w:r>
      <w:r w:rsidRPr="007C44F5">
        <w:rPr>
          <w:rFonts w:asciiTheme="minorHAnsi" w:hAnsiTheme="minorHAnsi" w:cstheme="majorBidi"/>
          <w:noProof/>
          <w:sz w:val="18"/>
          <w:szCs w:val="18"/>
        </w:rPr>
        <w:t>[</w:t>
      </w:r>
      <w:hyperlink w:anchor="_ENREF_5" w:tooltip="Constable, 2017 #9" w:history="1">
        <w:r w:rsidRPr="007C44F5">
          <w:rPr>
            <w:rFonts w:asciiTheme="minorHAnsi" w:hAnsiTheme="minorHAnsi" w:cstheme="majorBidi"/>
            <w:noProof/>
            <w:sz w:val="18"/>
            <w:szCs w:val="18"/>
          </w:rPr>
          <w:t>21</w:t>
        </w:r>
      </w:hyperlink>
      <w:r w:rsidRPr="007C44F5">
        <w:rPr>
          <w:rFonts w:asciiTheme="minorHAnsi" w:hAnsiTheme="minorHAnsi" w:cstheme="majorBidi"/>
          <w:sz w:val="18"/>
          <w:szCs w:val="18"/>
        </w:rPr>
        <w:fldChar w:fldCharType="end"/>
      </w:r>
      <w:r w:rsidRPr="007C44F5">
        <w:rPr>
          <w:rFonts w:asciiTheme="minorHAnsi" w:hAnsiTheme="minorHAnsi" w:cstheme="majorBidi"/>
          <w:color w:val="000000"/>
          <w:sz w:val="18"/>
          <w:szCs w:val="18"/>
        </w:rPr>
        <w:t xml:space="preserve">, </w:t>
      </w:r>
      <w:hyperlink w:anchor="_ENREF_40" w:tooltip="Haftu, 2012 #84" w:history="1">
        <w:r w:rsidRPr="007C44F5">
          <w:rPr>
            <w:rFonts w:asciiTheme="minorHAnsi" w:hAnsiTheme="minorHAnsi" w:cstheme="majorBidi"/>
            <w:color w:val="000000"/>
            <w:sz w:val="18"/>
            <w:szCs w:val="18"/>
          </w:rPr>
          <w:t>36</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w:t>
      </w:r>
    </w:p>
    <w:p w14:paraId="5E3EF422" w14:textId="77777777" w:rsidR="00582341" w:rsidRPr="007C44F5" w:rsidRDefault="00582341" w:rsidP="00582341">
      <w:pPr>
        <w:bidi w:val="0"/>
        <w:spacing w:after="0" w:line="240" w:lineRule="auto"/>
        <w:ind w:right="26" w:hanging="1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lastRenderedPageBreak/>
        <w:t xml:space="preserve">Here, Coagulase-negative Staphylococci were the predominant isolates from clinical and subclinical </w:t>
      </w:r>
      <w:proofErr w:type="spellStart"/>
      <w:r w:rsidRPr="007C44F5">
        <w:rPr>
          <w:rFonts w:asciiTheme="minorHAnsi" w:hAnsiTheme="minorHAnsi" w:cstheme="majorBidi"/>
          <w:color w:val="000000"/>
          <w:sz w:val="18"/>
          <w:szCs w:val="18"/>
        </w:rPr>
        <w:t>mastitic</w:t>
      </w:r>
      <w:proofErr w:type="spellEnd"/>
      <w:r w:rsidRPr="007C44F5">
        <w:rPr>
          <w:rFonts w:asciiTheme="minorHAnsi" w:hAnsiTheme="minorHAnsi" w:cstheme="majorBidi"/>
          <w:color w:val="000000"/>
          <w:sz w:val="18"/>
          <w:szCs w:val="18"/>
        </w:rPr>
        <w:t xml:space="preserve"> cases. Our findings were in accordance with previous studies that have been reported CNS were the most common bacteria in their study with higher prevalence rate (51.9%) followed by, </w:t>
      </w:r>
      <w:r w:rsidRPr="007C44F5">
        <w:rPr>
          <w:rFonts w:asciiTheme="minorHAnsi" w:hAnsiTheme="minorHAnsi" w:cstheme="majorBidi"/>
          <w:i/>
          <w:iCs/>
          <w:color w:val="000000"/>
          <w:sz w:val="18"/>
          <w:szCs w:val="18"/>
        </w:rPr>
        <w:t xml:space="preserve">S. </w:t>
      </w:r>
      <w:proofErr w:type="spellStart"/>
      <w:r w:rsidRPr="007C44F5">
        <w:rPr>
          <w:rFonts w:asciiTheme="minorHAnsi" w:hAnsiTheme="minorHAnsi" w:cstheme="majorBidi"/>
          <w:i/>
          <w:iCs/>
          <w:color w:val="000000"/>
          <w:sz w:val="18"/>
          <w:szCs w:val="18"/>
        </w:rPr>
        <w:t>aureus</w:t>
      </w:r>
      <w:proofErr w:type="spellEnd"/>
      <w:r w:rsidRPr="007C44F5">
        <w:rPr>
          <w:rFonts w:asciiTheme="minorHAnsi" w:hAnsiTheme="minorHAnsi" w:cstheme="majorBidi"/>
          <w:color w:val="000000"/>
          <w:sz w:val="18"/>
          <w:szCs w:val="18"/>
        </w:rPr>
        <w:t xml:space="preserve"> (20.3%), </w:t>
      </w:r>
      <w:r w:rsidRPr="007C44F5">
        <w:rPr>
          <w:rFonts w:asciiTheme="minorHAnsi" w:hAnsiTheme="minorHAnsi" w:cstheme="majorBidi"/>
          <w:i/>
          <w:iCs/>
          <w:color w:val="000000"/>
          <w:sz w:val="18"/>
          <w:szCs w:val="18"/>
        </w:rPr>
        <w:t xml:space="preserve">Str. </w:t>
      </w:r>
      <w:proofErr w:type="spellStart"/>
      <w:r w:rsidRPr="007C44F5">
        <w:rPr>
          <w:rFonts w:asciiTheme="minorHAnsi" w:hAnsiTheme="minorHAnsi" w:cstheme="majorBidi"/>
          <w:i/>
          <w:iCs/>
          <w:color w:val="000000"/>
          <w:sz w:val="18"/>
          <w:szCs w:val="18"/>
        </w:rPr>
        <w:t>agalactiae</w:t>
      </w:r>
      <w:proofErr w:type="spellEnd"/>
      <w:r w:rsidRPr="007C44F5">
        <w:rPr>
          <w:rFonts w:asciiTheme="minorHAnsi" w:hAnsiTheme="minorHAnsi" w:cstheme="majorBidi"/>
          <w:color w:val="000000"/>
          <w:sz w:val="18"/>
          <w:szCs w:val="18"/>
        </w:rPr>
        <w:t xml:space="preserve"> (8.8%), </w:t>
      </w:r>
      <w:r w:rsidRPr="007C44F5">
        <w:rPr>
          <w:rFonts w:asciiTheme="minorHAnsi" w:hAnsiTheme="minorHAnsi" w:cstheme="majorBidi"/>
          <w:i/>
          <w:iCs/>
          <w:color w:val="000000"/>
          <w:sz w:val="18"/>
          <w:szCs w:val="18"/>
        </w:rPr>
        <w:t xml:space="preserve">Str. </w:t>
      </w:r>
      <w:proofErr w:type="spellStart"/>
      <w:r w:rsidRPr="007C44F5">
        <w:rPr>
          <w:rFonts w:asciiTheme="minorHAnsi" w:hAnsiTheme="minorHAnsi" w:cstheme="majorBidi"/>
          <w:i/>
          <w:iCs/>
          <w:color w:val="000000"/>
          <w:sz w:val="18"/>
          <w:szCs w:val="18"/>
        </w:rPr>
        <w:t>dysgalactiae</w:t>
      </w:r>
      <w:proofErr w:type="spellEnd"/>
      <w:r w:rsidRPr="007C44F5">
        <w:rPr>
          <w:rFonts w:asciiTheme="minorHAnsi" w:hAnsiTheme="minorHAnsi" w:cstheme="majorBidi"/>
          <w:color w:val="000000"/>
          <w:sz w:val="18"/>
          <w:szCs w:val="18"/>
        </w:rPr>
        <w:t xml:space="preserve"> (5.1%), </w:t>
      </w:r>
      <w:r w:rsidRPr="007C44F5">
        <w:rPr>
          <w:rFonts w:asciiTheme="minorHAnsi" w:hAnsiTheme="minorHAnsi" w:cstheme="majorBidi"/>
          <w:i/>
          <w:iCs/>
          <w:color w:val="000000"/>
          <w:sz w:val="18"/>
          <w:szCs w:val="18"/>
        </w:rPr>
        <w:t>Micrococcus</w:t>
      </w:r>
      <w:r w:rsidRPr="007C44F5">
        <w:rPr>
          <w:rFonts w:asciiTheme="minorHAnsi" w:hAnsiTheme="minorHAnsi" w:cstheme="majorBidi"/>
          <w:color w:val="000000"/>
          <w:sz w:val="18"/>
          <w:szCs w:val="18"/>
        </w:rPr>
        <w:t xml:space="preserve"> species (3.8%) and </w:t>
      </w:r>
      <w:r w:rsidRPr="007C44F5">
        <w:rPr>
          <w:rFonts w:asciiTheme="minorHAnsi" w:hAnsiTheme="minorHAnsi" w:cstheme="majorBidi"/>
          <w:i/>
          <w:iCs/>
          <w:color w:val="000000"/>
          <w:sz w:val="18"/>
          <w:szCs w:val="18"/>
        </w:rPr>
        <w:t xml:space="preserve">Str. </w:t>
      </w:r>
      <w:proofErr w:type="spellStart"/>
      <w:r w:rsidRPr="007C44F5">
        <w:rPr>
          <w:rFonts w:asciiTheme="minorHAnsi" w:hAnsiTheme="minorHAnsi" w:cstheme="majorBidi"/>
          <w:i/>
          <w:iCs/>
          <w:color w:val="000000"/>
          <w:sz w:val="18"/>
          <w:szCs w:val="18"/>
        </w:rPr>
        <w:t>uberis</w:t>
      </w:r>
      <w:proofErr w:type="spellEnd"/>
      <w:r w:rsidRPr="007C44F5">
        <w:rPr>
          <w:rFonts w:asciiTheme="minorHAnsi" w:hAnsiTheme="minorHAnsi" w:cstheme="majorBidi"/>
          <w:color w:val="000000"/>
          <w:sz w:val="18"/>
          <w:szCs w:val="18"/>
        </w:rPr>
        <w:t xml:space="preserve"> (2.5%), in Ethiopia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&lt;EndNote&gt;&lt;Cite&gt;&lt;Author&gt;Bitew&lt;/Author&gt;&lt;Year&gt;2010&lt;/Year&gt;&lt;RecNum&gt;99&lt;/RecNum&gt;&lt;DisplayText&gt;[42]&lt;/DisplayText&gt;&lt;record&gt;&lt;rec-number&gt;99&lt;/rec-number&gt;&lt;foreign-keys&gt;&lt;key app="EN" db-id="0x0pzpwfare59deat08pvw0st9peatwrde9f" timestamp="1564834448"&gt;99&lt;/key&gt;&lt;/foreign-keys&gt;&lt;ref-type name="Journal Article"&gt;17&lt;/ref-type&gt;&lt;contributors&gt;&lt;authors&gt;&lt;author&gt;Bitew, Molalegne&lt;/author&gt;&lt;author&gt;Tafere, Arega&lt;/author&gt;&lt;author&gt;Tolosa, Tadele %J Journal of Animal&lt;/author&gt;&lt;author&gt;Veterinary Advances&lt;/author&gt;&lt;/authors&gt;&lt;/contributors&gt;&lt;titles&gt;&lt;title&gt;Study on bovine mastitis in dairy farms of Bahir Dar and its environs&lt;/title&gt;&lt;/titles&gt;&lt;pages&gt;2912-2917&lt;/pages&gt;&lt;volume&gt;9&lt;/volume&gt;&lt;number&gt;23&lt;/number&gt;&lt;dates&gt;&lt;year&gt;2010&lt;/year&gt;&lt;/dates&gt;&lt;isbn&gt;1680-5593&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42" w:tooltip="Bitew, 2010 #99" w:history="1">
        <w:r w:rsidRPr="007C44F5">
          <w:rPr>
            <w:rFonts w:asciiTheme="minorHAnsi" w:hAnsiTheme="minorHAnsi" w:cstheme="majorBidi"/>
            <w:color w:val="000000"/>
            <w:sz w:val="18"/>
            <w:szCs w:val="18"/>
          </w:rPr>
          <w:t>37</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Coagulase-negative Staphylococci have usually been identified as minor mastitis pathogens, especially when compared with major pathogens group (</w:t>
      </w:r>
      <w:r w:rsidRPr="007C44F5">
        <w:rPr>
          <w:rFonts w:asciiTheme="minorHAnsi" w:hAnsiTheme="minorHAnsi" w:cstheme="majorBidi"/>
          <w:i/>
          <w:iCs/>
          <w:color w:val="000000"/>
          <w:sz w:val="18"/>
          <w:szCs w:val="18"/>
        </w:rPr>
        <w:t xml:space="preserve">S. </w:t>
      </w:r>
      <w:proofErr w:type="spellStart"/>
      <w:r w:rsidRPr="007C44F5">
        <w:rPr>
          <w:rFonts w:asciiTheme="minorHAnsi" w:hAnsiTheme="minorHAnsi" w:cstheme="majorBidi"/>
          <w:i/>
          <w:iCs/>
          <w:color w:val="000000"/>
          <w:sz w:val="18"/>
          <w:szCs w:val="18"/>
        </w:rPr>
        <w:t>aureus</w:t>
      </w:r>
      <w:proofErr w:type="spellEnd"/>
      <w:r w:rsidRPr="007C44F5">
        <w:rPr>
          <w:rFonts w:asciiTheme="minorHAnsi" w:hAnsiTheme="minorHAnsi" w:cstheme="majorBidi"/>
          <w:color w:val="000000"/>
          <w:sz w:val="18"/>
          <w:szCs w:val="18"/>
        </w:rPr>
        <w:t xml:space="preserve">, Streptococci and Coliforms). This can be attributed to the reason that CNS mastitis is very mild, and usually remains subclinical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&lt;EndNote&gt;&lt;Cite&gt;&lt;Author&gt;Taponen&lt;/Author&gt;&lt;Year&gt;2006&lt;/Year&gt;&lt;RecNum&gt;117&lt;/RecNum&gt;&lt;DisplayText&gt;[43]&lt;/DisplayText&gt;&lt;record&gt;&lt;rec-number&gt;117&lt;/rec-number&gt;&lt;foreign-keys&gt;&lt;key app="EN" db-id="0x0pzpwfare59deat08pvw0st9peatwrde9f" timestamp="1564844035"&gt;117&lt;/key&gt;&lt;/foreign-keys&gt;&lt;ref-type name="Journal Article"&gt;17&lt;/ref-type&gt;&lt;contributors&gt;&lt;authors&gt;&lt;author&gt;Taponen, Suvi&lt;/author&gt;&lt;author&gt;Simojoki, Heli&lt;/author&gt;&lt;author&gt;Haveri, Maarit&lt;/author&gt;&lt;author&gt;Larsen, Helle D&lt;/author&gt;&lt;author&gt;Pyörälä, Satu %J Veterinary microbiology&lt;/author&gt;&lt;/authors&gt;&lt;/contributors&gt;&lt;titles&gt;&lt;title&gt;Clinical characteristics and persistence of bovine mastitis caused by different species of coagulase-negative staphylococci identified with API or AFLP&lt;/title&gt;&lt;/titles&gt;&lt;pages&gt;199-207&lt;/pages&gt;&lt;volume&gt;115&lt;/volume&gt;&lt;number&gt;1-3&lt;/number&gt;&lt;dates&gt;&lt;year&gt;2006&lt;/year&gt;&lt;/dates&gt;&lt;isbn&gt;0378-1135&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43" w:tooltip="Taponen, 2006 #117" w:history="1">
        <w:r w:rsidRPr="007C44F5">
          <w:rPr>
            <w:rFonts w:asciiTheme="minorHAnsi" w:hAnsiTheme="minorHAnsi" w:cstheme="majorBidi"/>
            <w:color w:val="000000"/>
            <w:sz w:val="18"/>
            <w:szCs w:val="18"/>
          </w:rPr>
          <w:t>38</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Interestingly, there is an accelerating change in the isolation maps of mastitis causing agents irrespective to the differences of region, with recorded virulence changes of these pathogens. In this concern, until recently, CNS was considered to be less virulent and mostly accompanied with subclinical mastitis. However, many studies in North America and Europe now detect that CNS can be isolated from clinical mastitis cases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&lt;EndNote&gt;&lt;Cite&gt;&lt;Author&gt;Bradley&lt;/Author&gt;&lt;Year&gt;2007&lt;/Year&gt;&lt;RecNum&gt;69&lt;/RecNum&gt;&lt;DisplayText&gt;[44]&lt;/DisplayText&gt;&lt;record&gt;&lt;rec-number&gt;69&lt;/rec-number&gt;&lt;foreign-keys&gt;&lt;key app="EN" db-id="0x0pzpwfare59deat08pvw0st9peatwrde9f" timestamp="1564819823"&gt;69&lt;/key&gt;&lt;/foreign-keys&gt;&lt;ref-type name="Journal Article"&gt;17&lt;/ref-type&gt;&lt;contributors&gt;&lt;authors&gt;&lt;author&gt;Bradley, AJ&lt;/author&gt;&lt;author&gt;Leach, KA&lt;/author&gt;&lt;author&gt;Breen, JE&lt;/author&gt;&lt;author&gt;Green, LE&lt;/author&gt;&lt;author&gt;Green, MJ %J Veterinary Record&lt;/author&gt;&lt;/authors&gt;&lt;/contributors&gt;&lt;titles&gt;&lt;title&gt;Survey of the incidence and aetiology of mastitis on dairy farms in England and Wales&lt;/title&gt;&lt;/titles&gt;&lt;pages&gt;253-258&lt;/pages&gt;&lt;volume&gt;160&lt;/volume&gt;&lt;number&gt;8&lt;/number&gt;&lt;dates&gt;&lt;year&gt;2007&lt;/year&gt;&lt;/dates&gt;&lt;isbn&gt;0042-4900&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44" w:tooltip="Bradley, 2007 #69" w:history="1">
        <w:r w:rsidRPr="007C44F5">
          <w:rPr>
            <w:rFonts w:asciiTheme="minorHAnsi" w:hAnsiTheme="minorHAnsi" w:cstheme="majorBidi"/>
            <w:color w:val="000000"/>
            <w:sz w:val="18"/>
            <w:szCs w:val="18"/>
          </w:rPr>
          <w:t>39</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It is possible due to excessive and unsuitable antibiotic use for treatment of mastitis and sub therapeutic doses as growth promoters; these staphylococcal strains develop antibiotic resistance. Multi-drug resistance was observed against some classes of antibiotics such as methicillin, tetracycline and erythromycin which can limit antibiotic effectiveness.</w:t>
      </w:r>
    </w:p>
    <w:p w14:paraId="3028A840" w14:textId="61C49C23" w:rsidR="00582341" w:rsidRPr="007C44F5" w:rsidRDefault="00582341" w:rsidP="00C076B6">
      <w:pPr>
        <w:bidi w:val="0"/>
        <w:spacing w:before="120" w:after="120" w:line="240" w:lineRule="auto"/>
        <w:ind w:right="29"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Our results of antibiotic sensitivity test using the disc-diffusion method for 20 CNS isolates revealed that the highest number of isolates were resistant against Ampicillin and </w:t>
      </w:r>
      <w:proofErr w:type="spellStart"/>
      <w:r w:rsidRPr="007C44F5">
        <w:rPr>
          <w:rFonts w:asciiTheme="minorHAnsi" w:hAnsiTheme="minorHAnsi" w:cstheme="majorBidi"/>
          <w:color w:val="000000"/>
          <w:sz w:val="18"/>
          <w:szCs w:val="18"/>
        </w:rPr>
        <w:t>Oxacillin</w:t>
      </w:r>
      <w:proofErr w:type="spellEnd"/>
      <w:r w:rsidRPr="007C44F5">
        <w:rPr>
          <w:rFonts w:asciiTheme="minorHAnsi" w:hAnsiTheme="minorHAnsi" w:cstheme="majorBidi"/>
          <w:color w:val="000000"/>
          <w:sz w:val="18"/>
          <w:szCs w:val="18"/>
        </w:rPr>
        <w:t xml:space="preserve">, followed by </w:t>
      </w:r>
      <w:proofErr w:type="spellStart"/>
      <w:r w:rsidRPr="007C44F5">
        <w:rPr>
          <w:rFonts w:asciiTheme="minorHAnsi" w:hAnsiTheme="minorHAnsi" w:cstheme="majorBidi"/>
          <w:color w:val="000000"/>
          <w:sz w:val="18"/>
          <w:szCs w:val="18"/>
        </w:rPr>
        <w:t>Cefoxitin</w:t>
      </w:r>
      <w:proofErr w:type="spellEnd"/>
      <w:r w:rsidRPr="007C44F5">
        <w:rPr>
          <w:rFonts w:asciiTheme="minorHAnsi" w:hAnsiTheme="minorHAnsi" w:cstheme="majorBidi"/>
          <w:color w:val="000000"/>
          <w:sz w:val="18"/>
          <w:szCs w:val="18"/>
        </w:rPr>
        <w:t xml:space="preserve">, </w:t>
      </w:r>
      <w:proofErr w:type="spellStart"/>
      <w:r w:rsidRPr="007C44F5">
        <w:rPr>
          <w:rFonts w:asciiTheme="minorHAnsi" w:hAnsiTheme="minorHAnsi" w:cstheme="majorBidi"/>
          <w:color w:val="000000"/>
          <w:sz w:val="18"/>
          <w:szCs w:val="18"/>
        </w:rPr>
        <w:t>Sulphamethoxazole</w:t>
      </w:r>
      <w:proofErr w:type="spellEnd"/>
      <w:r w:rsidRPr="007C44F5">
        <w:rPr>
          <w:rFonts w:asciiTheme="minorHAnsi" w:hAnsiTheme="minorHAnsi" w:cstheme="majorBidi"/>
          <w:color w:val="000000"/>
          <w:sz w:val="18"/>
          <w:szCs w:val="18"/>
        </w:rPr>
        <w:t>/Trimethoprim,</w:t>
      </w:r>
      <w:r w:rsidR="00C076B6">
        <w:rPr>
          <w:rFonts w:asciiTheme="minorHAnsi" w:hAnsiTheme="minorHAnsi" w:cstheme="majorBidi"/>
          <w:color w:val="000000"/>
          <w:sz w:val="18"/>
          <w:szCs w:val="18"/>
        </w:rPr>
        <w:t xml:space="preserve"> </w:t>
      </w:r>
      <w:proofErr w:type="spellStart"/>
      <w:r w:rsidRPr="007C44F5">
        <w:rPr>
          <w:rFonts w:asciiTheme="minorHAnsi" w:hAnsiTheme="minorHAnsi" w:cstheme="majorBidi"/>
          <w:color w:val="000000"/>
          <w:sz w:val="18"/>
          <w:szCs w:val="18"/>
        </w:rPr>
        <w:t>Cefotaxime</w:t>
      </w:r>
      <w:proofErr w:type="spellEnd"/>
      <w:r w:rsidRPr="007C44F5">
        <w:rPr>
          <w:rFonts w:asciiTheme="minorHAnsi" w:hAnsiTheme="minorHAnsi" w:cstheme="majorBidi"/>
          <w:color w:val="000000"/>
          <w:sz w:val="18"/>
          <w:szCs w:val="18"/>
        </w:rPr>
        <w:t>, Tetracycline,</w:t>
      </w:r>
      <w:r w:rsidR="00C076B6">
        <w:rPr>
          <w:rFonts w:asciiTheme="minorHAnsi" w:hAnsiTheme="minorHAnsi" w:cstheme="majorBidi"/>
          <w:color w:val="000000"/>
          <w:sz w:val="18"/>
          <w:szCs w:val="18"/>
        </w:rPr>
        <w:t xml:space="preserve"> </w:t>
      </w:r>
      <w:r w:rsidRPr="007C44F5">
        <w:rPr>
          <w:rFonts w:asciiTheme="minorHAnsi" w:hAnsiTheme="minorHAnsi" w:cstheme="majorBidi"/>
          <w:color w:val="000000"/>
          <w:sz w:val="18"/>
          <w:szCs w:val="18"/>
        </w:rPr>
        <w:t>Ampicillin/</w:t>
      </w:r>
      <w:proofErr w:type="spellStart"/>
      <w:r w:rsidRPr="007C44F5">
        <w:rPr>
          <w:rFonts w:asciiTheme="minorHAnsi" w:hAnsiTheme="minorHAnsi" w:cstheme="majorBidi"/>
          <w:color w:val="000000"/>
          <w:sz w:val="18"/>
          <w:szCs w:val="18"/>
        </w:rPr>
        <w:t>Sulbactam</w:t>
      </w:r>
      <w:proofErr w:type="spellEnd"/>
      <w:r w:rsidRPr="007C44F5">
        <w:rPr>
          <w:rFonts w:asciiTheme="minorHAnsi" w:hAnsiTheme="minorHAnsi" w:cstheme="majorBidi"/>
          <w:color w:val="000000"/>
          <w:sz w:val="18"/>
          <w:szCs w:val="18"/>
        </w:rPr>
        <w:t>,</w:t>
      </w:r>
      <w:r w:rsidR="00C076B6">
        <w:rPr>
          <w:rFonts w:asciiTheme="minorHAnsi" w:hAnsiTheme="minorHAnsi" w:cstheme="majorBidi"/>
          <w:color w:val="000000"/>
          <w:sz w:val="18"/>
          <w:szCs w:val="18"/>
        </w:rPr>
        <w:t xml:space="preserve"> </w:t>
      </w:r>
      <w:r w:rsidRPr="007C44F5">
        <w:rPr>
          <w:rFonts w:asciiTheme="minorHAnsi" w:hAnsiTheme="minorHAnsi" w:cstheme="majorBidi"/>
          <w:color w:val="000000"/>
          <w:sz w:val="18"/>
          <w:szCs w:val="18"/>
        </w:rPr>
        <w:t xml:space="preserve">Erythromycin, Chloramphenicol, Gentamicin, </w:t>
      </w:r>
      <w:proofErr w:type="spellStart"/>
      <w:r w:rsidRPr="007C44F5">
        <w:rPr>
          <w:rFonts w:asciiTheme="minorHAnsi" w:hAnsiTheme="minorHAnsi" w:cstheme="majorBidi"/>
          <w:color w:val="000000"/>
          <w:sz w:val="18"/>
          <w:szCs w:val="18"/>
        </w:rPr>
        <w:t>Ofloxacin</w:t>
      </w:r>
      <w:proofErr w:type="spellEnd"/>
      <w:r w:rsidRPr="007C44F5">
        <w:rPr>
          <w:rFonts w:asciiTheme="minorHAnsi" w:hAnsiTheme="minorHAnsi" w:cstheme="majorBidi"/>
          <w:color w:val="000000"/>
          <w:sz w:val="18"/>
          <w:szCs w:val="18"/>
        </w:rPr>
        <w:t xml:space="preserve">, Ciprofloxacin and </w:t>
      </w:r>
      <w:proofErr w:type="spellStart"/>
      <w:r w:rsidRPr="007C44F5">
        <w:rPr>
          <w:rFonts w:asciiTheme="minorHAnsi" w:hAnsiTheme="minorHAnsi" w:cstheme="majorBidi"/>
          <w:color w:val="000000"/>
          <w:sz w:val="18"/>
          <w:szCs w:val="18"/>
        </w:rPr>
        <w:t>Vancomycin</w:t>
      </w:r>
      <w:proofErr w:type="spellEnd"/>
      <w:r w:rsidRPr="007C44F5">
        <w:rPr>
          <w:rFonts w:asciiTheme="minorHAnsi" w:hAnsiTheme="minorHAnsi" w:cstheme="majorBidi"/>
          <w:color w:val="000000"/>
          <w:sz w:val="18"/>
          <w:szCs w:val="18"/>
        </w:rPr>
        <w:t xml:space="preserve">. These results were in close alignment with previous research that has been detected CNS isolates showed high resistance against ampicillin (86.7%) followed by, </w:t>
      </w:r>
      <w:proofErr w:type="spellStart"/>
      <w:r w:rsidRPr="007C44F5">
        <w:rPr>
          <w:rFonts w:asciiTheme="minorHAnsi" w:hAnsiTheme="minorHAnsi" w:cstheme="majorBidi"/>
          <w:color w:val="000000"/>
          <w:sz w:val="18"/>
          <w:szCs w:val="18"/>
        </w:rPr>
        <w:t>Sulphamethoxazole</w:t>
      </w:r>
      <w:proofErr w:type="spellEnd"/>
      <w:r w:rsidRPr="007C44F5">
        <w:rPr>
          <w:rFonts w:asciiTheme="minorHAnsi" w:hAnsiTheme="minorHAnsi" w:cstheme="majorBidi"/>
          <w:color w:val="000000"/>
          <w:sz w:val="18"/>
          <w:szCs w:val="18"/>
        </w:rPr>
        <w:t>/ Trimethoprim (74.9%) then amoxicillin-</w:t>
      </w:r>
      <w:proofErr w:type="spellStart"/>
      <w:r w:rsidRPr="007C44F5">
        <w:rPr>
          <w:rFonts w:asciiTheme="minorHAnsi" w:hAnsiTheme="minorHAnsi" w:cstheme="majorBidi"/>
          <w:color w:val="000000"/>
          <w:sz w:val="18"/>
          <w:szCs w:val="18"/>
        </w:rPr>
        <w:t>clavulanic</w:t>
      </w:r>
      <w:proofErr w:type="spellEnd"/>
      <w:r w:rsidRPr="007C44F5">
        <w:rPr>
          <w:rFonts w:asciiTheme="minorHAnsi" w:hAnsiTheme="minorHAnsi" w:cstheme="majorBidi"/>
          <w:color w:val="000000"/>
          <w:sz w:val="18"/>
          <w:szCs w:val="18"/>
        </w:rPr>
        <w:t xml:space="preserve"> acid (52.5%) and </w:t>
      </w:r>
      <w:proofErr w:type="spellStart"/>
      <w:r w:rsidRPr="007C44F5">
        <w:rPr>
          <w:rFonts w:asciiTheme="minorHAnsi" w:hAnsiTheme="minorHAnsi" w:cstheme="majorBidi"/>
          <w:color w:val="000000"/>
          <w:sz w:val="18"/>
          <w:szCs w:val="18"/>
        </w:rPr>
        <w:t>oxacillin</w:t>
      </w:r>
      <w:proofErr w:type="spellEnd"/>
      <w:r w:rsidRPr="007C44F5">
        <w:rPr>
          <w:rFonts w:asciiTheme="minorHAnsi" w:hAnsiTheme="minorHAnsi" w:cstheme="majorBidi"/>
          <w:color w:val="000000"/>
          <w:sz w:val="18"/>
          <w:szCs w:val="18"/>
        </w:rPr>
        <w:t xml:space="preserve"> (35.7%)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&lt;EndNote&gt;&lt;Cite&gt;&lt;Author&gt;Fowoyo&lt;/Author&gt;&lt;Year&gt;2017&lt;/Year&gt;&lt;RecNum&gt;80&lt;/RecNum&gt;&lt;DisplayText&gt;[47]&lt;/DisplayText&gt;&lt;record&gt;&lt;rec-number&gt;80&lt;/rec-number&gt;&lt;foreign-keys&gt;&lt;key app="EN" db-id="0x0pzpwfare59deat08pvw0st9peatwrde9f" timestamp="1564832239"&gt;80&lt;/key&gt;&lt;/foreign-keys&gt;&lt;ref-type name="Journal Article"&gt;17&lt;/ref-type&gt;&lt;contributors&gt;&lt;authors&gt;&lt;author&gt;Fowoyo, PT&lt;/author&gt;&lt;author&gt;Ogunbanwo, ST %J Annals of clinical microbiology&lt;/author&gt;&lt;author&gt;antimicrobials&lt;/author&gt;&lt;/authors&gt;&lt;/contributors&gt;&lt;titles&gt;&lt;title&gt;Antimicrobial resistance in coagulase-negative staphylococci from Nigerian traditional fermented foods&lt;/title&gt;&lt;/titles&gt;&lt;pages&gt;4&lt;/pages&gt;&lt;volume&gt;16&lt;/volume&gt;&lt;number&gt;1&lt;/number&gt;&lt;dates&gt;&lt;year&gt;2017&lt;/year&gt;&lt;/dates&gt;&lt;isbn&gt;1476-0711&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47" w:tooltip="Fowoyo, 2017 #80" w:history="1">
        <w:r w:rsidRPr="007C44F5">
          <w:rPr>
            <w:rFonts w:asciiTheme="minorHAnsi" w:hAnsiTheme="minorHAnsi" w:cstheme="majorBidi"/>
            <w:color w:val="000000"/>
            <w:sz w:val="18"/>
            <w:szCs w:val="18"/>
          </w:rPr>
          <w:t>40</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However, the isolates were less resistant to ciprofloxacin, erythromycin, gentamicin, </w:t>
      </w:r>
      <w:proofErr w:type="spellStart"/>
      <w:r w:rsidRPr="007C44F5">
        <w:rPr>
          <w:rFonts w:asciiTheme="minorHAnsi" w:hAnsiTheme="minorHAnsi" w:cstheme="majorBidi"/>
          <w:color w:val="000000"/>
          <w:sz w:val="18"/>
          <w:szCs w:val="18"/>
        </w:rPr>
        <w:t>cefotaxime</w:t>
      </w:r>
      <w:proofErr w:type="spellEnd"/>
      <w:r w:rsidRPr="007C44F5">
        <w:rPr>
          <w:rFonts w:asciiTheme="minorHAnsi" w:hAnsiTheme="minorHAnsi" w:cstheme="majorBidi"/>
          <w:color w:val="000000"/>
          <w:sz w:val="18"/>
          <w:szCs w:val="18"/>
        </w:rPr>
        <w:t xml:space="preserve"> and </w:t>
      </w:r>
      <w:proofErr w:type="spellStart"/>
      <w:r w:rsidRPr="007C44F5">
        <w:rPr>
          <w:rFonts w:asciiTheme="minorHAnsi" w:hAnsiTheme="minorHAnsi" w:cstheme="majorBidi"/>
          <w:color w:val="000000"/>
          <w:sz w:val="18"/>
          <w:szCs w:val="18"/>
        </w:rPr>
        <w:t>ofloxacin</w:t>
      </w:r>
      <w:proofErr w:type="spellEnd"/>
      <w:r w:rsidRPr="007C44F5">
        <w:rPr>
          <w:rFonts w:asciiTheme="minorHAnsi" w:hAnsiTheme="minorHAnsi" w:cstheme="majorBidi"/>
          <w:color w:val="000000"/>
          <w:sz w:val="18"/>
          <w:szCs w:val="18"/>
        </w:rPr>
        <w:t xml:space="preserve">. These findings were in accordance with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&lt;EndNote&gt;&lt;Cite&gt;&lt;Author&gt;Kateete&lt;/Author&gt;&lt;Year&gt;2013&lt;/Year&gt;&lt;RecNum&gt;89&lt;/RecNum&gt;&lt;DisplayText&gt;[48]&lt;/DisplayText&gt;&lt;record&gt;&lt;rec-number&gt;89&lt;/rec-number&gt;&lt;foreign-keys&gt;&lt;key app="EN" db-id="0x0pzpwfare59deat08pvw0st9peatwrde9f" timestamp="1564833319"&gt;89&lt;/key&gt;&lt;/foreign-keys&gt;&lt;ref-type name="Journal Article"&gt;17&lt;/ref-type&gt;&lt;contributors&gt;&lt;authors&gt;&lt;author&gt;Kateete, David Patrick&lt;/author&gt;&lt;author&gt;Kabugo, Usuf&lt;/author&gt;&lt;author&gt;Baluku, Hannington&lt;/author&gt;&lt;author&gt;Nyakarahuka, Luke&lt;/author&gt;&lt;author&gt;Kyobe, Samuel&lt;/author&gt;&lt;author&gt;Okee, Moses&lt;/author&gt;&lt;author&gt;Najjuka, Christine Florence&lt;/author&gt;&lt;author&gt;Joloba, Moses Lutaakome %J PloS one&lt;/author&gt;&lt;/authors&gt;&lt;/contributors&gt;&lt;titles&gt;&lt;title&gt;Prevalence and antimicrobial susceptibility patterns of bacteria from milkmen and cows with clinical mastitis in and around Kampala, Uganda&lt;/title&gt;&lt;/titles&gt;&lt;pages&gt;e63413&lt;/pages&gt;&lt;volume&gt;8&lt;/volume&gt;&lt;number&gt;5&lt;/number&gt;&lt;dates&gt;&lt;year&gt;2013&lt;/year&gt;&lt;/dates&gt;&lt;isbn&gt;1932-6203&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48" w:tooltip="Kateete, 2013 #89" w:history="1">
        <w:r w:rsidRPr="007C44F5">
          <w:rPr>
            <w:rFonts w:asciiTheme="minorHAnsi" w:hAnsiTheme="minorHAnsi" w:cstheme="majorBidi"/>
            <w:color w:val="000000"/>
            <w:sz w:val="18"/>
            <w:szCs w:val="18"/>
          </w:rPr>
          <w:t>41</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who stated the high resistance of CNS against </w:t>
      </w:r>
      <w:proofErr w:type="spellStart"/>
      <w:r w:rsidRPr="007C44F5">
        <w:rPr>
          <w:rFonts w:asciiTheme="minorHAnsi" w:hAnsiTheme="minorHAnsi" w:cstheme="majorBidi"/>
          <w:color w:val="000000"/>
          <w:sz w:val="18"/>
          <w:szCs w:val="18"/>
        </w:rPr>
        <w:t>cefoxitin</w:t>
      </w:r>
      <w:proofErr w:type="spellEnd"/>
      <w:r w:rsidRPr="007C44F5">
        <w:rPr>
          <w:rFonts w:asciiTheme="minorHAnsi" w:hAnsiTheme="minorHAnsi" w:cstheme="majorBidi"/>
          <w:color w:val="000000"/>
          <w:sz w:val="18"/>
          <w:szCs w:val="18"/>
        </w:rPr>
        <w:t xml:space="preserve"> and </w:t>
      </w:r>
      <w:proofErr w:type="spellStart"/>
      <w:r w:rsidRPr="007C44F5">
        <w:rPr>
          <w:rFonts w:asciiTheme="minorHAnsi" w:hAnsiTheme="minorHAnsi" w:cstheme="majorBidi"/>
          <w:color w:val="000000"/>
          <w:sz w:val="18"/>
          <w:szCs w:val="18"/>
        </w:rPr>
        <w:t>oxacillin</w:t>
      </w:r>
      <w:proofErr w:type="spellEnd"/>
      <w:r w:rsidRPr="007C44F5">
        <w:rPr>
          <w:rFonts w:asciiTheme="minorHAnsi" w:hAnsiTheme="minorHAnsi" w:cstheme="majorBidi"/>
          <w:color w:val="000000"/>
          <w:sz w:val="18"/>
          <w:szCs w:val="18"/>
        </w:rPr>
        <w:t xml:space="preserve">  (57%, each), indicating these isolates were methicillin resistant. </w:t>
      </w:r>
    </w:p>
    <w:p w14:paraId="22CB684F" w14:textId="77777777" w:rsidR="00582341" w:rsidRPr="007C44F5" w:rsidRDefault="00582341" w:rsidP="00843280">
      <w:pPr>
        <w:bidi w:val="0"/>
        <w:spacing w:before="120" w:after="120" w:line="240" w:lineRule="auto"/>
        <w:ind w:right="29"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In the present study, CNS isolates were resistant to multiple antimicrobial agents. Multi-drug resistance (MDR) was reported as a single strain exhibiting resistance to three or more antimicrobial classes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&lt;EndNote&gt;&lt;Cite&gt;&lt;Author&gt;Waters&lt;/Author&gt;&lt;Year&gt;2011&lt;/Year&gt;&lt;RecNum&gt;123&lt;/RecNum&gt;&lt;DisplayText&gt;[49]&lt;/DisplayText&gt;&lt;record&gt;&lt;rec-number&gt;123&lt;/rec-number&gt;&lt;foreign-keys&gt;&lt;key app="EN" db-id="0x0pzpwfare59deat08pvw0st9peatwrde9f" timestamp="1564844724"&gt;123&lt;/key&gt;&lt;/foreign-keys&gt;&lt;ref-type name="Journal Article"&gt;17&lt;/ref-type&gt;&lt;contributors&gt;&lt;authors&gt;&lt;author&gt;Waters, Andrew E&lt;/author&gt;&lt;author&gt;Contente-Cuomo, Tania&lt;/author&gt;&lt;author&gt;Buchhagen, Jordan&lt;/author&gt;&lt;author&gt;Liu, Cindy M&lt;/author&gt;&lt;author&gt;Watson, Lindsey&lt;/author&gt;&lt;author&gt;Pearce, Kimberly&lt;/author&gt;&lt;author&gt;Foster, Jeffrey T&lt;/author&gt;&lt;author&gt;Bowers, Jolene&lt;/author&gt;&lt;author&gt;Driebe, Elizabeth M&lt;/author&gt;&lt;author&gt;Engelthaler, David M %J Clinical Infectious Diseases&lt;/author&gt;&lt;/authors&gt;&lt;/contributors&gt;&lt;titles&gt;&lt;title&gt;Multidrug-resistant Staphylococcus aureus in US meat and poultry&lt;/title&gt;&lt;/titles&gt;&lt;pages&gt;1227-1230&lt;/pages&gt;&lt;volume&gt;52&lt;/volume&gt;&lt;number&gt;10&lt;/number&gt;&lt;dates&gt;&lt;year&gt;2011&lt;/year&gt;&lt;/dates&gt;&lt;isbn&gt;1058-4838&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49" w:tooltip="Waters, 2011 #123" w:history="1">
        <w:r w:rsidRPr="007C44F5">
          <w:rPr>
            <w:rFonts w:asciiTheme="minorHAnsi" w:hAnsiTheme="minorHAnsi" w:cstheme="majorBidi"/>
            <w:color w:val="000000"/>
            <w:sz w:val="18"/>
            <w:szCs w:val="18"/>
          </w:rPr>
          <w:t>42</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This result was similar to the previous findings stated that multiple-resistant strains of Staphylococcal bacteria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&lt;EndNote&gt;&lt;Cite&gt;&lt;Author&gt;Cengiz&lt;/Author&gt;&lt;Year&gt;2015&lt;/Year&gt;&lt;RecNum&gt;70&lt;/RecNum&gt;&lt;DisplayText&gt;[50]&lt;/DisplayText&gt;&lt;record&gt;&lt;rec-number&gt;70&lt;/rec-number&gt;&lt;foreign-keys&gt;&lt;key app="EN" db-id="0x0pzpwfare59deat08pvw0st9peatwrde9f" timestamp="1564819979"&gt;70&lt;/key&gt;&lt;/foreign-keys&gt;&lt;ref-type name="Journal Article"&gt;17&lt;/ref-type&gt;&lt;contributors&gt;&lt;authors&gt;&lt;author&gt;Cengiz, Seyda&lt;/author&gt;&lt;author&gt;Dinc, Gökcen&lt;/author&gt;&lt;author&gt;Cengiz, Mehmet %J Pakistan Veterinary Journal&lt;/author&gt;&lt;/authors&gt;&lt;/contributors&gt;&lt;titles&gt;&lt;title&gt;Evaluation of Antimicrobial Resistance in Staphylococcus Spp. Isolated from Subclinical Mastitis in Cows&lt;/title&gt;&lt;/titles&gt;&lt;volume&gt;35&lt;/volume&gt;&lt;number&gt;3&lt;/number&gt;&lt;dates&gt;&lt;year&gt;2015&lt;/year&gt;&lt;/dates&gt;&lt;isbn&gt;0253-8318&lt;/isbn&gt;&lt;urls&gt;&lt;/urls&gt;&lt;/record&gt;&lt;/Cite&gt;&lt;/EndNote&gt;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50" w:tooltip="Cengiz, 2015 #70" w:history="1">
        <w:r w:rsidRPr="007C44F5">
          <w:rPr>
            <w:rFonts w:asciiTheme="minorHAnsi" w:hAnsiTheme="minorHAnsi" w:cstheme="majorBidi"/>
            <w:color w:val="000000"/>
            <w:sz w:val="18"/>
            <w:szCs w:val="18"/>
          </w:rPr>
          <w:t>43</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Interestingly, more multiple resistant CNS than </w:t>
      </w:r>
      <w:r w:rsidRPr="007C44F5">
        <w:rPr>
          <w:rFonts w:asciiTheme="minorHAnsi" w:hAnsiTheme="minorHAnsi" w:cstheme="majorBidi"/>
          <w:i/>
          <w:iCs/>
          <w:color w:val="000000"/>
          <w:sz w:val="18"/>
          <w:szCs w:val="18"/>
        </w:rPr>
        <w:t xml:space="preserve">S. </w:t>
      </w:r>
      <w:proofErr w:type="spellStart"/>
      <w:r w:rsidRPr="007C44F5">
        <w:rPr>
          <w:rFonts w:asciiTheme="minorHAnsi" w:hAnsiTheme="minorHAnsi" w:cstheme="majorBidi"/>
          <w:i/>
          <w:iCs/>
          <w:color w:val="000000"/>
          <w:sz w:val="18"/>
          <w:szCs w:val="18"/>
        </w:rPr>
        <w:t>aureus</w:t>
      </w:r>
      <w:proofErr w:type="spellEnd"/>
      <w:r w:rsidRPr="007C44F5">
        <w:rPr>
          <w:rFonts w:asciiTheme="minorHAnsi" w:hAnsiTheme="minorHAnsi" w:cstheme="majorBidi"/>
          <w:color w:val="000000"/>
          <w:sz w:val="18"/>
          <w:szCs w:val="18"/>
        </w:rPr>
        <w:t xml:space="preserve"> isolates were found in their study. These results may be attributed to the common use of these drugs in treatment of mastitis in which, β -lactams, such as penicillin and cephalosporin, play an important role in bovine mastitis. Moreover, CLSI recommended that </w:t>
      </w:r>
      <w:proofErr w:type="spellStart"/>
      <w:r w:rsidRPr="007C44F5">
        <w:rPr>
          <w:rFonts w:asciiTheme="minorHAnsi" w:hAnsiTheme="minorHAnsi" w:cstheme="majorBidi"/>
          <w:color w:val="000000"/>
          <w:sz w:val="18"/>
          <w:szCs w:val="18"/>
        </w:rPr>
        <w:t>oxacillin</w:t>
      </w:r>
      <w:proofErr w:type="spellEnd"/>
      <w:r w:rsidRPr="007C44F5">
        <w:rPr>
          <w:rFonts w:asciiTheme="minorHAnsi" w:hAnsiTheme="minorHAnsi" w:cstheme="majorBidi"/>
          <w:color w:val="000000"/>
          <w:sz w:val="18"/>
          <w:szCs w:val="18"/>
        </w:rPr>
        <w:t xml:space="preserve">-resistant Staphylococci should be notified as resistant to other β-lactams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&lt;EndNote&gt;&lt;Cite&gt;&lt;Author&gt;Aarestrup&lt;/Author&gt;&lt;Year&gt;2006&lt;/Year&gt;&lt;RecNum&gt;61&lt;/RecNum&gt;&lt;DisplayText&gt;[51, 52]&lt;/DisplayText&gt;&lt;record&gt;&lt;rec-number&gt;61&lt;/rec-number&gt;&lt;foreign-keys&gt;&lt;key app="EN" db-id="0x0pzpwfare59deat08pvw0st9peatwrde9f" timestamp="1564818207"&gt;61&lt;/key&gt;&lt;/foreign-keys&gt;&lt;ref-type name="Book Section"&gt;5&lt;/ref-type&gt;&lt;contributors&gt;&lt;authors&gt;&lt;author&gt;Aarestrup, Frank M&lt;/author&gt;&lt;author&gt;Schwarz, Stefan&lt;/author&gt;&lt;/authors&gt;&lt;/contributors&gt;&lt;titles&gt;&lt;title&gt;Antimicrobial resistance in staphylococci and streptococci of animal origin&lt;/title&gt;&lt;secondary-title&gt;Antimicrobial resistance in bacteria of animal origin&lt;/secondary-title&gt;&lt;/titles&gt;&lt;pages&gt;187-212&lt;/pages&gt;&lt;dates&gt;&lt;year&gt;2006&lt;/year&gt;&lt;/dates&gt;&lt;publisher&gt;American Society of Microbiology&lt;/publisher&gt;&lt;urls&gt;&lt;/urls&gt;&lt;/record&gt;&lt;/Cite&gt;&lt;Cite&gt;&lt;Author&gt;Lüthje&lt;/Author&gt;&lt;Year&gt;2006&lt;/Year&gt;&lt;RecNum&gt;94&lt;/RecNum&gt;&lt;record&gt;&lt;rec-number&gt;94&lt;/rec-number&gt;&lt;foreign-keys&gt;&lt;key app="EN" db-id="0x0pzpwfare59deat08pvw0st9peatwrde9f" timestamp="1564833770"&gt;94&lt;/key&gt;&lt;/foreign-keys&gt;&lt;ref-type name="Journal Article"&gt;17&lt;/ref-type&gt;&lt;contributors&gt;&lt;authors&gt;&lt;author&gt;Lüthje, Petra&lt;/author&gt;&lt;author&gt;Schwarz, Stefan %J Journal of Antimicrobial Chemotherapy&lt;/author&gt;&lt;/authors&gt;&lt;/contributors&gt;&lt;titles&gt;&lt;title&gt;Antimicrobial resistance of coagulase-negative staphylococci from bovine subclinical mastitis with particular reference to macrolide–lincosamide resistance phenotypes and genotypes&lt;/title&gt;&lt;/titles&gt;&lt;pages&gt;966-969&lt;/pages&gt;&lt;volume&gt;57&lt;/volume&gt;&lt;number&gt;5&lt;/number&gt;&lt;dates&gt;&lt;year&gt;2006&lt;/year&gt;&lt;/dates&gt;&lt;isbn&gt;1460-2091&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51" w:tooltip="Aarestrup, 2006 #61" w:history="1">
        <w:r w:rsidRPr="007C44F5">
          <w:rPr>
            <w:rFonts w:asciiTheme="minorHAnsi" w:hAnsiTheme="minorHAnsi" w:cstheme="majorBidi"/>
            <w:color w:val="000000"/>
            <w:sz w:val="18"/>
            <w:szCs w:val="18"/>
          </w:rPr>
          <w:t>44</w:t>
        </w:r>
      </w:hyperlink>
      <w:r w:rsidRPr="007C44F5">
        <w:rPr>
          <w:rFonts w:asciiTheme="minorHAnsi" w:hAnsiTheme="minorHAnsi" w:cstheme="majorBidi"/>
          <w:color w:val="000000"/>
          <w:sz w:val="18"/>
          <w:szCs w:val="18"/>
        </w:rPr>
        <w:t xml:space="preserve">, </w:t>
      </w:r>
      <w:hyperlink w:anchor="_ENREF_52" w:tooltip="Lüthje, 2006 #94" w:history="1">
        <w:r w:rsidRPr="007C44F5">
          <w:rPr>
            <w:rFonts w:asciiTheme="minorHAnsi" w:hAnsiTheme="minorHAnsi" w:cstheme="majorBidi"/>
            <w:color w:val="000000"/>
            <w:sz w:val="18"/>
            <w:szCs w:val="18"/>
          </w:rPr>
          <w:t>45</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On the other hand, it has been reported lower resistances to gentamicin, ciprofloxacin, </w:t>
      </w:r>
      <w:proofErr w:type="spellStart"/>
      <w:r w:rsidRPr="007C44F5">
        <w:rPr>
          <w:rFonts w:asciiTheme="minorHAnsi" w:hAnsiTheme="minorHAnsi" w:cstheme="majorBidi"/>
          <w:color w:val="000000"/>
          <w:sz w:val="18"/>
          <w:szCs w:val="18"/>
        </w:rPr>
        <w:t>enrofloxacin</w:t>
      </w:r>
      <w:proofErr w:type="spellEnd"/>
      <w:r w:rsidRPr="007C44F5">
        <w:rPr>
          <w:rFonts w:asciiTheme="minorHAnsi" w:hAnsiTheme="minorHAnsi" w:cstheme="majorBidi"/>
          <w:color w:val="000000"/>
          <w:sz w:val="18"/>
          <w:szCs w:val="18"/>
        </w:rPr>
        <w:t xml:space="preserve"> and chloramphenicol which referred to that these antibiotics were less commonly used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&lt;EndNote&gt;&lt;Cite&gt;&lt;Author&gt;Sumathi&lt;/Author&gt;&lt;Year&gt;2008&lt;/Year&gt;&lt;RecNum&gt;115&lt;/RecNum&gt;&lt;DisplayText&gt;[35, 53]&lt;/DisplayText&gt;&lt;record&gt;&lt;rec-number&gt;115&lt;/rec-number&gt;&lt;foreign-keys&gt;&lt;key app="EN" db-id="0x0pzpwfare59deat08pvw0st9peatwrde9f" timestamp="1564843747"&gt;115&lt;/key&gt;&lt;/foreign-keys&gt;&lt;ref-type name="Journal Article"&gt;17&lt;/ref-type&gt;&lt;contributors&gt;&lt;authors&gt;&lt;author&gt;Sumathi, BR&lt;/author&gt;&lt;author&gt;Veeregowda, BM&lt;/author&gt;&lt;author&gt;Amitha, R Gomes %J Veterinary World&lt;/author&gt;&lt;/authors&gt;&lt;/contributors&gt;&lt;titles&gt;&lt;title&gt;Prevalence and antibiogram profile of bacterial isolates from clinical bovine mastitis&lt;/title&gt;&lt;/titles&gt;&lt;pages&gt;237-8&lt;/pages&gt;&lt;volume&gt;1&lt;/volume&gt;&lt;number&gt;8&lt;/number&gt;&lt;dates&gt;&lt;year&gt;2008&lt;/year&gt;&lt;/dates&gt;&lt;isbn&gt;0972-8988&lt;/isbn&gt;&lt;urls&gt;&lt;/urls&gt;&lt;/record&gt;&lt;/Cite&gt;&lt;Cite&gt;&lt;Author&gt;Hend&lt;/Author&gt;&lt;Year&gt;2013&lt;/Year&gt;&lt;RecNum&gt;86&lt;/RecNum&gt;&lt;record&gt;&lt;rec-number&gt;86&lt;/rec-number&gt;&lt;foreign-keys&gt;&lt;key app="EN" db-id="0x0pzpwfare59deat08pvw0st9peatwrde9f" timestamp="1564833069"&gt;86&lt;/key&gt;&lt;/foreign-keys&gt;&lt;ref-type name="Thesis"&gt;32&lt;/ref-type&gt;&lt;contributors&gt;&lt;authors&gt;&lt;author&gt;Hend, M. S.&lt;/author&gt;&lt;/authors&gt;&lt;/contributors&gt;&lt;titles&gt;&lt;title&gt;Study on the Contagious and Environmental Bovine Mastitis with Special Emphasis to Subclinical Form&lt;/title&gt;&lt;secondary-title&gt;Animal Medicine (Infectious Diseases)&lt;/secondary-title&gt;&lt;/titles&gt;&lt;dates&gt;&lt;year&gt;2013&lt;/year&gt;&lt;/dates&gt;&lt;publisher&gt;Zagazig university&lt;/publisher&gt;&lt;urls&gt;&lt;/urls&gt;&lt;/record&gt;&lt;/Cite&gt;&lt;/EndNote&gt;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 xml:space="preserve"> [</w:t>
      </w:r>
      <w:hyperlink w:anchor="_ENREF_53" w:tooltip="Sumathi, 2008 #115" w:history="1">
        <w:r w:rsidRPr="007C44F5">
          <w:rPr>
            <w:rFonts w:asciiTheme="minorHAnsi" w:hAnsiTheme="minorHAnsi" w:cstheme="majorBidi"/>
            <w:color w:val="000000"/>
            <w:sz w:val="18"/>
            <w:szCs w:val="18"/>
          </w:rPr>
          <w:t>46</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w:t>
      </w:r>
    </w:p>
    <w:p w14:paraId="706D55FE" w14:textId="46A2E524" w:rsidR="00582341" w:rsidRPr="007C44F5" w:rsidRDefault="00582341" w:rsidP="00843280">
      <w:pPr>
        <w:bidi w:val="0"/>
        <w:spacing w:after="120" w:line="240" w:lineRule="auto"/>
        <w:ind w:right="29"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The high rate of sensitivity to </w:t>
      </w:r>
      <w:proofErr w:type="spellStart"/>
      <w:r w:rsidRPr="007C44F5">
        <w:rPr>
          <w:rFonts w:asciiTheme="minorHAnsi" w:hAnsiTheme="minorHAnsi" w:cstheme="majorBidi"/>
          <w:color w:val="000000"/>
          <w:sz w:val="18"/>
          <w:szCs w:val="18"/>
        </w:rPr>
        <w:t>Vancomycin</w:t>
      </w:r>
      <w:proofErr w:type="spellEnd"/>
      <w:r w:rsidRPr="007C44F5">
        <w:rPr>
          <w:rFonts w:asciiTheme="minorHAnsi" w:hAnsiTheme="minorHAnsi" w:cstheme="majorBidi"/>
          <w:color w:val="000000"/>
          <w:sz w:val="18"/>
          <w:szCs w:val="18"/>
        </w:rPr>
        <w:t xml:space="preserve"> is considered due to the very limited use of </w:t>
      </w:r>
      <w:proofErr w:type="spellStart"/>
      <w:r w:rsidRPr="007C44F5">
        <w:rPr>
          <w:rFonts w:asciiTheme="minorHAnsi" w:hAnsiTheme="minorHAnsi" w:cstheme="majorBidi"/>
          <w:color w:val="000000"/>
          <w:sz w:val="18"/>
          <w:szCs w:val="18"/>
        </w:rPr>
        <w:t>vancomycin</w:t>
      </w:r>
      <w:proofErr w:type="spellEnd"/>
      <w:r w:rsidRPr="007C44F5">
        <w:rPr>
          <w:rFonts w:asciiTheme="minorHAnsi" w:hAnsiTheme="minorHAnsi" w:cstheme="majorBidi"/>
          <w:color w:val="000000"/>
          <w:sz w:val="18"/>
          <w:szCs w:val="18"/>
        </w:rPr>
        <w:t xml:space="preserve">-containing preparations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&lt;EndNote&gt;&lt;Cite&gt;&lt;Author&gt;Lüthje&lt;/Author&gt;&lt;Year&gt;2006&lt;/Year&gt;&lt;RecNum&gt;94&lt;/RecNum&gt;&lt;DisplayText&gt;[52, 54]&lt;/DisplayText&gt;&lt;record&gt;&lt;rec-number&gt;94&lt;/rec-number&gt;&lt;foreign-keys&gt;&lt;key app="EN" db-id="0x0pzpwfare59deat08pvw0st9peatwrde9f" timestamp="1564833770"&gt;94&lt;/key&gt;&lt;/foreign-keys&gt;&lt;ref-type name="Journal Article"&gt;17&lt;/ref-type&gt;&lt;contributors&gt;&lt;authors&gt;&lt;author&gt;Lüthje, Petra&lt;/author&gt;&lt;author&gt;Schwarz, Stefan %J Journal of Antimicrobial Chemotherapy&lt;/author&gt;&lt;/authors&gt;&lt;/contributors&gt;&lt;titles&gt;&lt;title&gt;Antimicrobial resistance of coagulase-negative staphylococci from bovine subclinical mastitis with particular reference to macrolide–lincosamide resistance phenotypes and genotypes&lt;/title&gt;&lt;/titles&gt;&lt;pages&gt;966-969&lt;/pages&gt;&lt;volume&gt;57&lt;/volume&gt;&lt;number&gt;5&lt;/number&gt;&lt;dates&gt;&lt;year&gt;2006&lt;/year&gt;&lt;/dates&gt;&lt;isbn&gt;1460-2091&lt;/isbn&gt;&lt;urls&gt;&lt;/urls&gt;&lt;/record&gt;&lt;/Cite&gt;&lt;Cite&gt;&lt;Author&gt;Patel&lt;/Author&gt;&lt;Year&gt;2017&lt;/Year&gt;&lt;RecNum&gt;71&lt;/RecNum&gt;&lt;record&gt;&lt;rec-number&gt;71&lt;/rec-number&gt;&lt;foreign-keys&gt;&lt;key app="EN" db-id="0x0pzpwfare59deat08pvw0st9peatwrde9f" timestamp="1564820092"&gt;71&lt;/key&gt;&lt;/foreign-keys&gt;&lt;ref-type name="Book"&gt;6&lt;/ref-type&gt;&lt;contributors&gt;&lt;authors&gt;&lt;author&gt;Patel, Jean B&lt;/author&gt;&lt;/authors&gt;&lt;/contributors&gt;&lt;titles&gt;&lt;title&gt;Performance standards for antimicrobial susceptibility testing&lt;/title&gt;&lt;/titles&gt;&lt;dates&gt;&lt;year&gt;2017&lt;/year&gt;&lt;/dates&gt;&lt;publisher&gt;Clinical and Laboratory Standards Institute&lt;/publisher&gt;&lt;isbn&gt;1562388053&lt;/isbn&gt;&lt;urls&gt;&lt;/urls&gt;&lt;/record&gt;&lt;/Cite&gt;&lt;/EndNote&gt;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52" w:tooltip="Lüthje, 2006 #94" w:history="1">
        <w:r w:rsidRPr="007C44F5">
          <w:rPr>
            <w:rFonts w:asciiTheme="minorHAnsi" w:hAnsiTheme="minorHAnsi" w:cstheme="majorBidi"/>
            <w:color w:val="000000"/>
            <w:sz w:val="18"/>
            <w:szCs w:val="18"/>
          </w:rPr>
          <w:t>45</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However, one isolate of CNS were showed resistant to </w:t>
      </w:r>
      <w:proofErr w:type="spellStart"/>
      <w:r w:rsidRPr="007C44F5">
        <w:rPr>
          <w:rFonts w:asciiTheme="minorHAnsi" w:hAnsiTheme="minorHAnsi" w:cstheme="majorBidi"/>
          <w:color w:val="000000"/>
          <w:sz w:val="18"/>
          <w:szCs w:val="18"/>
        </w:rPr>
        <w:t>vancomycin</w:t>
      </w:r>
      <w:proofErr w:type="spellEnd"/>
      <w:r w:rsidRPr="007C44F5">
        <w:rPr>
          <w:rFonts w:asciiTheme="minorHAnsi" w:hAnsiTheme="minorHAnsi" w:cstheme="majorBidi"/>
          <w:color w:val="000000"/>
          <w:sz w:val="18"/>
          <w:szCs w:val="18"/>
        </w:rPr>
        <w:t xml:space="preserve">, this result was in accordance with the results that have been informed two strains of CNS were resistant to </w:t>
      </w:r>
      <w:proofErr w:type="spellStart"/>
      <w:r w:rsidRPr="007C44F5">
        <w:rPr>
          <w:rFonts w:asciiTheme="minorHAnsi" w:hAnsiTheme="minorHAnsi" w:cstheme="majorBidi"/>
          <w:color w:val="000000"/>
          <w:sz w:val="18"/>
          <w:szCs w:val="18"/>
        </w:rPr>
        <w:t>vancomycin</w:t>
      </w:r>
      <w:proofErr w:type="spellEnd"/>
      <w:r w:rsidRPr="007C44F5">
        <w:rPr>
          <w:rFonts w:asciiTheme="minorHAnsi" w:hAnsiTheme="minorHAnsi" w:cstheme="majorBidi"/>
          <w:color w:val="000000"/>
          <w:sz w:val="18"/>
          <w:szCs w:val="18"/>
        </w:rPr>
        <w:t xml:space="preserve"> and also resistant to methicillin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&lt;EndNote&gt;&lt;Cite&gt;&lt;Author&gt;Kateete&lt;/Author&gt;&lt;Year&gt;2013&lt;/Year&gt;&lt;RecNum&gt;89&lt;/RecNum&gt;&lt;DisplayText&gt;[48]&lt;/DisplayText&gt;&lt;record&gt;&lt;rec-number&gt;89&lt;/rec-number&gt;&lt;foreign-keys&gt;&lt;key app="EN" db-id="0x0pzpwfare59deat08pvw0st9peatwrde9f" timestamp="1564833319"&gt;89&lt;/key&gt;&lt;/foreign-keys&gt;&lt;ref-type name="Journal Article"&gt;17&lt;/ref-type&gt;&lt;contributors&gt;&lt;authors&gt;&lt;author&gt;Kateete, David Patrick&lt;/author&gt;&lt;author&gt;Kabugo, Usuf&lt;/author&gt;&lt;author&gt;Baluku, Hannington&lt;/author&gt;&lt;author&gt;Nyakarahuka, Luke&lt;/author&gt;&lt;author&gt;Kyobe, Samuel&lt;/author&gt;&lt;author&gt;Okee, Moses&lt;/author&gt;&lt;author&gt;Najjuka, Christine Florence&lt;/author&gt;&lt;author&gt;Joloba, Moses Lutaakome %J PloS one&lt;/author&gt;&lt;/authors&gt;&lt;/contributors&gt;&lt;titles&gt;&lt;title&gt;Prevalence and antimicrobial susceptibility patterns of bacteria from milkmen and cows with clinical mastitis in and around Kampala, Uganda&lt;/title&gt;&lt;/titles&gt;&lt;pages&gt;e63413&lt;/pages&gt;&lt;volume&gt;8&lt;/volume&gt;&lt;number&gt;5&lt;/number&gt;&lt;dates&gt;&lt;year&gt;2013&lt;/year&gt;&lt;/dates&gt;&lt;isbn&gt;1932-6203&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48" w:tooltip="Kateete, 2013 #89" w:history="1">
        <w:r w:rsidRPr="007C44F5">
          <w:rPr>
            <w:rFonts w:asciiTheme="minorHAnsi" w:hAnsiTheme="minorHAnsi" w:cstheme="majorBidi"/>
            <w:color w:val="000000"/>
            <w:sz w:val="18"/>
            <w:szCs w:val="18"/>
          </w:rPr>
          <w:t>41</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This was an interesting finding because this antibiotic was not used in dairy cattle farms. Besides, it is no longer used in the veterinary field in </w:t>
      </w:r>
      <w:r w:rsidRPr="007C44F5">
        <w:rPr>
          <w:rFonts w:asciiTheme="minorHAnsi" w:hAnsiTheme="minorHAnsi" w:cstheme="majorBidi"/>
          <w:color w:val="000000"/>
          <w:sz w:val="18"/>
          <w:szCs w:val="18"/>
        </w:rPr>
        <w:lastRenderedPageBreak/>
        <w:t xml:space="preserve">several countries </w:t>
      </w:r>
      <w:r w:rsidRPr="007C44F5">
        <w:rPr>
          <w:rFonts w:asciiTheme="minorHAnsi" w:hAnsiTheme="minorHAnsi" w:cstheme="majorBidi"/>
          <w:color w:val="000000"/>
          <w:sz w:val="18"/>
          <w:szCs w:val="18"/>
        </w:rPr>
        <w:fldChar w:fldCharType="begin">
          <w:fldData xml:space="preserve">PEVuZE5vdGU+PENpdGU+PEF1dGhvcj5EYWthPC9BdXRob3I+PFllYXI+MjAxMjwvWWVhcj48UmVj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</w:fldData>
        </w:fldChar>
      </w:r>
      <w:r w:rsidRPr="007C44F5">
        <w:rPr>
          <w:rFonts w:asciiTheme="minorHAnsi" w:hAnsiTheme="minorHAnsi" w:cstheme="majorBidi"/>
          <w:color w:val="000000"/>
          <w:sz w:val="18"/>
          <w:szCs w:val="18"/>
        </w:rPr>
        <w:instrText xml:space="preserve"> ADDIN EN.CITE </w:instrText>
      </w:r>
      <w:r w:rsidRPr="007C44F5">
        <w:rPr>
          <w:rFonts w:asciiTheme="minorHAnsi" w:hAnsiTheme="minorHAnsi" w:cstheme="majorBidi"/>
          <w:color w:val="000000"/>
          <w:sz w:val="18"/>
          <w:szCs w:val="18"/>
        </w:rPr>
        <w:fldChar w:fldCharType="begin">
          <w:fldData xml:space="preserve">PEVuZE5vdGU+PENpdGU+PEF1dGhvcj5EYWthPC9BdXRob3I+PFllYXI+MjAxMjwvWWVhcj48UmVj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</w:fldData>
        </w:fldChar>
      </w:r>
      <w:r w:rsidRPr="007C44F5">
        <w:rPr>
          <w:rFonts w:asciiTheme="minorHAnsi" w:hAnsiTheme="minorHAnsi" w:cstheme="majorBidi"/>
          <w:color w:val="000000"/>
          <w:sz w:val="18"/>
          <w:szCs w:val="18"/>
        </w:rPr>
        <w:instrText xml:space="preserve"> ADDIN EN.CITE.DATA </w:instrText>
      </w:r>
      <w:r w:rsidRPr="007C44F5">
        <w:rPr>
          <w:rFonts w:asciiTheme="minorHAnsi" w:hAnsiTheme="minorHAnsi" w:cstheme="majorBidi"/>
          <w:color w:val="000000"/>
          <w:sz w:val="18"/>
          <w:szCs w:val="18"/>
        </w:rPr>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55" w:tooltip="Daka, 2012 #73" w:history="1">
        <w:r w:rsidRPr="007C44F5">
          <w:rPr>
            <w:rFonts w:asciiTheme="minorHAnsi" w:hAnsiTheme="minorHAnsi" w:cstheme="majorBidi"/>
            <w:color w:val="000000"/>
            <w:sz w:val="18"/>
            <w:szCs w:val="18"/>
          </w:rPr>
          <w:t>47</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The exact mechanism of </w:t>
      </w:r>
      <w:proofErr w:type="spellStart"/>
      <w:r w:rsidRPr="007C44F5">
        <w:rPr>
          <w:rFonts w:asciiTheme="minorHAnsi" w:hAnsiTheme="minorHAnsi" w:cstheme="majorBidi"/>
          <w:color w:val="000000"/>
          <w:sz w:val="18"/>
          <w:szCs w:val="18"/>
        </w:rPr>
        <w:t>vancomycin</w:t>
      </w:r>
      <w:proofErr w:type="spellEnd"/>
      <w:r w:rsidRPr="007C44F5">
        <w:rPr>
          <w:rFonts w:asciiTheme="minorHAnsi" w:hAnsiTheme="minorHAnsi" w:cstheme="majorBidi"/>
          <w:color w:val="000000"/>
          <w:sz w:val="18"/>
          <w:szCs w:val="18"/>
        </w:rPr>
        <w:t xml:space="preserve"> resistance in CNS is still unknown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&lt;EndNote&gt;&lt;Cite&gt;&lt;Author&gt;Srinivasan&lt;/Author&gt;&lt;Year&gt;2002&lt;/Year&gt;&lt;RecNum&gt;114&lt;/RecNum&gt;&lt;DisplayText&gt;[56]&lt;/DisplayText&gt;&lt;record&gt;&lt;rec-number&gt;114&lt;/rec-number&gt;&lt;foreign-keys&gt;&lt;key app="EN" db-id="0x0pzpwfare59deat08pvw0st9peatwrde9f" timestamp="1564843679"&gt;114&lt;/key&gt;&lt;/foreign-keys&gt;&lt;ref-type name="Journal Article"&gt;17&lt;/ref-type&gt;&lt;contributors&gt;&lt;authors&gt;&lt;author&gt;Srinivasan, Arjun&lt;/author&gt;&lt;author&gt;Dick, James D&lt;/author&gt;&lt;author&gt;Perl, Trish M %J Clinical microbiology reviews&lt;/author&gt;&lt;/authors&gt;&lt;/contributors&gt;&lt;titles&gt;&lt;title&gt;Vancomycin resistance in staphylococci&lt;/title&gt;&lt;/titles&gt;&lt;pages&gt;430-438&lt;/pages&gt;&lt;volume&gt;15&lt;/volume&gt;&lt;number&gt;3&lt;/number&gt;&lt;dates&gt;&lt;year&gt;2002&lt;/year&gt;&lt;/dates&gt;&lt;isbn&gt;0893-8512&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56" w:tooltip="Srinivasan, 2002 #114" w:history="1">
        <w:r w:rsidRPr="007C44F5">
          <w:rPr>
            <w:rFonts w:asciiTheme="minorHAnsi" w:hAnsiTheme="minorHAnsi" w:cstheme="majorBidi"/>
            <w:color w:val="000000"/>
            <w:sz w:val="18"/>
            <w:szCs w:val="18"/>
          </w:rPr>
          <w:t>48</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xml:space="preserve">. While, it has been reported that methicillin resistant </w:t>
      </w:r>
      <w:r w:rsidRPr="00A25309">
        <w:rPr>
          <w:rFonts w:asciiTheme="minorHAnsi" w:hAnsiTheme="minorHAnsi" w:cstheme="majorBidi"/>
          <w:i/>
          <w:iCs/>
          <w:color w:val="000000"/>
          <w:sz w:val="18"/>
          <w:szCs w:val="18"/>
        </w:rPr>
        <w:t xml:space="preserve">S. </w:t>
      </w:r>
      <w:proofErr w:type="spellStart"/>
      <w:r w:rsidRPr="00A25309">
        <w:rPr>
          <w:rFonts w:asciiTheme="minorHAnsi" w:hAnsiTheme="minorHAnsi" w:cstheme="majorBidi"/>
          <w:i/>
          <w:iCs/>
          <w:color w:val="000000"/>
          <w:sz w:val="18"/>
          <w:szCs w:val="18"/>
        </w:rPr>
        <w:t>aureus</w:t>
      </w:r>
      <w:proofErr w:type="spellEnd"/>
      <w:r w:rsidRPr="007C44F5">
        <w:rPr>
          <w:rFonts w:asciiTheme="minorHAnsi" w:hAnsiTheme="minorHAnsi" w:cstheme="majorBidi"/>
          <w:color w:val="000000"/>
          <w:sz w:val="18"/>
          <w:szCs w:val="18"/>
        </w:rPr>
        <w:t xml:space="preserve"> (MRSA) strains which were resistant against B-lactam antibiotics may exhibit induced resistance against </w:t>
      </w:r>
      <w:proofErr w:type="spellStart"/>
      <w:r w:rsidRPr="007C44F5">
        <w:rPr>
          <w:rFonts w:asciiTheme="minorHAnsi" w:hAnsiTheme="minorHAnsi" w:cstheme="majorBidi"/>
          <w:color w:val="000000"/>
          <w:sz w:val="18"/>
          <w:szCs w:val="18"/>
        </w:rPr>
        <w:t>vancomycin</w:t>
      </w:r>
      <w:proofErr w:type="spellEnd"/>
      <w:r w:rsidRPr="007C44F5">
        <w:rPr>
          <w:rFonts w:asciiTheme="minorHAnsi" w:hAnsiTheme="minorHAnsi" w:cstheme="majorBidi"/>
          <w:color w:val="000000"/>
          <w:sz w:val="18"/>
          <w:szCs w:val="18"/>
        </w:rPr>
        <w:t xml:space="preserve">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&lt;EndNote&gt;&lt;Cite&gt;&lt;Author&gt;Gundogan&lt;/Author&gt;&lt;Year&gt;2005&lt;/Year&gt;&lt;RecNum&gt;83&lt;/RecNum&gt;&lt;DisplayText&gt;[57]&lt;/DisplayText&gt;&lt;record&gt;&lt;rec-number&gt;83&lt;/rec-number&gt;&lt;foreign-keys&gt;&lt;key app="EN" db-id="0x0pzpwfare59deat08pvw0st9peatwrde9f" timestamp="1564832723"&gt;83&lt;/key&gt;&lt;/foreign-keys&gt;&lt;ref-type name="Journal Article"&gt;17&lt;/ref-type&gt;&lt;contributors&gt;&lt;authors&gt;&lt;author&gt;Gundogan, N&lt;/author&gt;&lt;author&gt;Citak, S&lt;/author&gt;&lt;author&gt;Yucel, N&lt;/author&gt;&lt;author&gt;Devren, A %J Meat Science&lt;/author&gt;&lt;/authors&gt;&lt;/contributors&gt;&lt;titles&gt;&lt;title&gt;A note on the incidence and antibiotic resistance of Staphylococcus aureus isolated from meat and chicken samples&lt;/title&gt;&lt;/titles&gt;&lt;pages&gt;807-810&lt;/pages&gt;&lt;volume&gt;69&lt;/volume&gt;&lt;number&gt;4&lt;/number&gt;&lt;dates&gt;&lt;year&gt;2005&lt;/year&gt;&lt;/dates&gt;&lt;isbn&gt;0309-1740&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57" w:tooltip="Gundogan, 2005 #83" w:history="1">
        <w:r w:rsidRPr="007C44F5">
          <w:rPr>
            <w:rFonts w:asciiTheme="minorHAnsi" w:hAnsiTheme="minorHAnsi" w:cstheme="majorBidi"/>
            <w:color w:val="000000"/>
            <w:sz w:val="18"/>
            <w:szCs w:val="18"/>
          </w:rPr>
          <w:t>49</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 It has been assumed that CNS resistant to methicillin can act as an important reservoir for antibiotic resistance genes transmission. However</w:t>
      </w:r>
      <w:r w:rsidR="00C355FF" w:rsidRPr="007C44F5">
        <w:rPr>
          <w:rFonts w:asciiTheme="minorHAnsi" w:hAnsiTheme="minorHAnsi" w:cstheme="majorBidi"/>
          <w:color w:val="000000"/>
          <w:sz w:val="18"/>
          <w:szCs w:val="18"/>
        </w:rPr>
        <w:t xml:space="preserve">, little information </w:t>
      </w:r>
      <w:r w:rsidR="00115884" w:rsidRPr="007C44F5">
        <w:rPr>
          <w:rFonts w:asciiTheme="minorHAnsi" w:hAnsiTheme="minorHAnsi" w:cstheme="majorBidi"/>
          <w:color w:val="000000"/>
          <w:sz w:val="18"/>
          <w:szCs w:val="18"/>
        </w:rPr>
        <w:t>exists</w:t>
      </w:r>
      <w:r w:rsidRPr="007C44F5">
        <w:rPr>
          <w:rFonts w:asciiTheme="minorHAnsi" w:hAnsiTheme="minorHAnsi" w:cstheme="majorBidi"/>
          <w:color w:val="000000"/>
          <w:sz w:val="18"/>
          <w:szCs w:val="18"/>
        </w:rPr>
        <w:t xml:space="preserve"> on CNS resistant to methicillin isolated from the lactating cows </w:t>
      </w:r>
      <w:r w:rsidRPr="007C44F5">
        <w:rPr>
          <w:rFonts w:asciiTheme="minorHAnsi" w:hAnsiTheme="minorHAnsi" w:cstheme="majorBidi"/>
          <w:color w:val="000000"/>
          <w:sz w:val="18"/>
          <w:szCs w:val="18"/>
        </w:rPr>
        <w:fldChar w:fldCharType="begin">
          <w:fldData xml:space="preserve">PEVuZE5vdGU+PENpdGU+PEF1dGhvcj5GZcOfbGVyPC9BdXRob3I+PFllYXI+MjAxMDwvWWVhcj48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</w:fldData>
        </w:fldChar>
      </w:r>
      <w:r w:rsidRPr="007C44F5">
        <w:rPr>
          <w:rFonts w:asciiTheme="minorHAnsi" w:hAnsiTheme="minorHAnsi" w:cstheme="majorBidi"/>
          <w:color w:val="000000"/>
          <w:sz w:val="18"/>
          <w:szCs w:val="18"/>
        </w:rPr>
        <w:instrText xml:space="preserve"> ADDIN EN.CITE </w:instrText>
      </w:r>
      <w:r w:rsidRPr="007C44F5">
        <w:rPr>
          <w:rFonts w:asciiTheme="minorHAnsi" w:hAnsiTheme="minorHAnsi" w:cstheme="majorBidi"/>
          <w:color w:val="000000"/>
          <w:sz w:val="18"/>
          <w:szCs w:val="18"/>
        </w:rPr>
        <w:fldChar w:fldCharType="begin">
          <w:fldData xml:space="preserve">PEVuZE5vdGU+PENpdGU+PEF1dGhvcj5GZcOfbGVyPC9BdXRob3I+PFllYXI+MjAxMDwvWWVhcj48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</w:fldData>
        </w:fldChar>
      </w:r>
      <w:r w:rsidRPr="007C44F5">
        <w:rPr>
          <w:rFonts w:asciiTheme="minorHAnsi" w:hAnsiTheme="minorHAnsi" w:cstheme="majorBidi"/>
          <w:color w:val="000000"/>
          <w:sz w:val="18"/>
          <w:szCs w:val="18"/>
        </w:rPr>
        <w:instrText xml:space="preserve"> ADDIN EN.CITE.DATA </w:instrText>
      </w:r>
      <w:r w:rsidRPr="007C44F5">
        <w:rPr>
          <w:rFonts w:asciiTheme="minorHAnsi" w:hAnsiTheme="minorHAnsi" w:cstheme="majorBidi"/>
          <w:color w:val="000000"/>
          <w:sz w:val="18"/>
          <w:szCs w:val="18"/>
        </w:rPr>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58" w:tooltip="Feßler, 2010 #79" w:history="1">
        <w:r w:rsidRPr="007C44F5">
          <w:rPr>
            <w:rFonts w:asciiTheme="minorHAnsi" w:hAnsiTheme="minorHAnsi" w:cstheme="majorBidi"/>
            <w:color w:val="000000"/>
            <w:sz w:val="18"/>
            <w:szCs w:val="18"/>
          </w:rPr>
          <w:t>50, 51, 52</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w:t>
      </w:r>
    </w:p>
    <w:p w14:paraId="2D88F36D" w14:textId="77777777" w:rsidR="00582341" w:rsidRPr="007C44F5" w:rsidRDefault="00582341" w:rsidP="00843280">
      <w:pPr>
        <w:bidi w:val="0"/>
        <w:spacing w:before="120" w:after="120" w:line="240" w:lineRule="auto"/>
        <w:ind w:right="29"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Furthermore, the antibiotic susceptibility of bacteria differs from one region to another where some countries showed higher resistance rates than others. In the future data, the prevalence of resistance should be used for the establishment of guidelines for the proper antibiotic use in the veterinary field as demonstrated by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&lt;EndNote&gt;&lt;Cite&gt;&lt;Author&gt;Hendriksen&lt;/Author&gt;&lt;Year&gt;2008&lt;/Year&gt;&lt;RecNum&gt;87&lt;/RecNum&gt;&lt;DisplayText&gt;[61]&lt;/DisplayText&gt;&lt;record&gt;&lt;rec-number&gt;87&lt;/rec-number&gt;&lt;foreign-keys&gt;&lt;key app="EN" db-id="0x0pzpwfare59deat08pvw0st9peatwrde9f" timestamp="1564833138"&gt;87&lt;/key&gt;&lt;/foreign-keys&gt;&lt;ref-type name="Journal Article"&gt;17&lt;/ref-type&gt;&lt;contributors&gt;&lt;authors&gt;&lt;author&gt;Hendriksen, Rene S&lt;/author&gt;&lt;author&gt;Mevius, Dik J&lt;/author&gt;&lt;author&gt;Schroeter, Andreas&lt;/author&gt;&lt;author&gt;Teale, Christopher&lt;/author&gt;&lt;author&gt;Meunier, Danièle&lt;/author&gt;&lt;author&gt;Butaye, Patrick&lt;/author&gt;&lt;author&gt;Franco, Alessia&lt;/author&gt;&lt;author&gt;Utinane, Andra&lt;/author&gt;&lt;author&gt;Amado, Alice&lt;/author&gt;&lt;author&gt;Moreno, Miguel %J Acta Veterinaria Scandinavica&lt;/author&gt;&lt;/authors&gt;&lt;/contributors&gt;&lt;titles&gt;&lt;title&gt;Prevalence of antimicrobial resistance among bacterial pathogens isolated from cattle in different European countries: 2002–2004&lt;/title&gt;&lt;/titles&gt;&lt;pages&gt;28&lt;/pages&gt;&lt;volume&gt;50&lt;/volume&gt;&lt;number&gt;1&lt;/number&gt;&lt;dates&gt;&lt;year&gt;2008&lt;/year&gt;&lt;/dates&gt;&lt;isbn&gt;1751-0147&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61" w:tooltip="Hendriksen, 2008 #87" w:history="1">
        <w:r w:rsidRPr="007C44F5">
          <w:rPr>
            <w:rFonts w:asciiTheme="minorHAnsi" w:hAnsiTheme="minorHAnsi" w:cstheme="majorBidi"/>
            <w:color w:val="000000"/>
            <w:sz w:val="18"/>
            <w:szCs w:val="18"/>
          </w:rPr>
          <w:t>53</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w:t>
      </w:r>
    </w:p>
    <w:p w14:paraId="79EF63B4" w14:textId="77777777" w:rsidR="00582341" w:rsidRPr="007C44F5" w:rsidRDefault="00582341" w:rsidP="00843280">
      <w:pPr>
        <w:bidi w:val="0"/>
        <w:spacing w:before="120" w:after="120" w:line="240" w:lineRule="auto"/>
        <w:ind w:right="29"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The emergence of bacterial strains resistant to antibiotics which affect animal health is a growing alarm for the risk of its effects on the public health of humans. They have the ability to be transmitted directly or indirectly. It is therefore necessary to conduct antibiotic sensitivity tests for these pathogens from a practical and economic point of view </w:t>
      </w:r>
      <w:r w:rsidRPr="007C44F5">
        <w:rPr>
          <w:rFonts w:asciiTheme="minorHAnsi" w:hAnsiTheme="minorHAnsi" w:cstheme="majorBidi"/>
          <w:color w:val="000000"/>
          <w:sz w:val="18"/>
          <w:szCs w:val="18"/>
        </w:rPr>
        <w:fldChar w:fldCharType="begin"/>
      </w:r>
      <w:r w:rsidRPr="007C44F5">
        <w:rPr>
          <w:rFonts w:asciiTheme="minorHAnsi" w:hAnsiTheme="minorHAnsi" w:cstheme="majorBidi"/>
          <w:color w:val="000000"/>
          <w:sz w:val="18"/>
          <w:szCs w:val="18"/>
        </w:rPr>
        <w:instrText xml:space="preserve"> ADDIN EN.CITE &lt;EndNote&gt;&lt;Cite&gt;&lt;Author&gt;Kaliwal&lt;/Author&gt;&lt;Year&gt;2011&lt;/Year&gt;&lt;RecNum&gt;88&lt;/RecNum&gt;&lt;DisplayText&gt;[62]&lt;/DisplayText&gt;&lt;record&gt;&lt;rec-number&gt;88&lt;/rec-number&gt;&lt;foreign-keys&gt;&lt;key app="EN" db-id="0x0pzpwfare59deat08pvw0st9peatwrde9f" timestamp="1564833252"&gt;88&lt;/key&gt;&lt;/foreign-keys&gt;&lt;ref-type name="Journal Article"&gt;17&lt;/ref-type&gt;&lt;contributors&gt;&lt;authors&gt;&lt;author&gt;Kaliwal, Basappa B&lt;/author&gt;&lt;author&gt;Sadashiv, SO&lt;/author&gt;&lt;author&gt;Kurjogi, Mahantesh M&lt;/author&gt;&lt;author&gt;Sanakal, Rajeshwari D %J Veterinary world&lt;/author&gt;&lt;/authors&gt;&lt;/contributors&gt;&lt;titles&gt;&lt;title&gt;Prevalence and antimicrobial susceptibility of coagulase-negative staphylococci isolated from bovine mastitis&lt;/title&gt;&lt;/titles&gt;&lt;pages&gt;158&lt;/pages&gt;&lt;volume&gt;4&lt;/volume&gt;&lt;number&gt;4&lt;/number&gt;&lt;dates&gt;&lt;year&gt;2011&lt;/year&gt;&lt;/dates&gt;&lt;isbn&gt;0972-8988&lt;/isbn&gt;&lt;urls&gt;&lt;/urls&gt;&lt;/record&gt;&lt;/Cite&gt;&lt;/EndNote&gt;</w:instrText>
      </w:r>
      <w:r w:rsidRPr="007C44F5">
        <w:rPr>
          <w:rFonts w:asciiTheme="minorHAnsi" w:hAnsiTheme="minorHAnsi" w:cstheme="majorBidi"/>
          <w:color w:val="000000"/>
          <w:sz w:val="18"/>
          <w:szCs w:val="18"/>
        </w:rPr>
        <w:fldChar w:fldCharType="separate"/>
      </w:r>
      <w:r w:rsidRPr="007C44F5">
        <w:rPr>
          <w:rFonts w:asciiTheme="minorHAnsi" w:hAnsiTheme="minorHAnsi" w:cstheme="majorBidi"/>
          <w:color w:val="000000"/>
          <w:sz w:val="18"/>
          <w:szCs w:val="18"/>
        </w:rPr>
        <w:t>[</w:t>
      </w:r>
      <w:hyperlink w:anchor="_ENREF_62" w:tooltip="Kaliwal, 2011 #88" w:history="1">
        <w:r w:rsidRPr="007C44F5">
          <w:rPr>
            <w:rFonts w:asciiTheme="minorHAnsi" w:hAnsiTheme="minorHAnsi" w:cstheme="majorBidi"/>
            <w:color w:val="000000"/>
            <w:sz w:val="18"/>
            <w:szCs w:val="18"/>
          </w:rPr>
          <w:t>54</w:t>
        </w:r>
      </w:hyperlink>
      <w:r w:rsidRPr="007C44F5">
        <w:rPr>
          <w:rFonts w:asciiTheme="minorHAnsi" w:hAnsiTheme="minorHAnsi" w:cstheme="majorBidi"/>
          <w:color w:val="000000"/>
          <w:sz w:val="18"/>
          <w:szCs w:val="18"/>
        </w:rPr>
        <w:t>]</w:t>
      </w:r>
      <w:r w:rsidRPr="007C44F5">
        <w:rPr>
          <w:rFonts w:asciiTheme="minorHAnsi" w:hAnsiTheme="minorHAnsi" w:cstheme="majorBidi"/>
          <w:color w:val="000000"/>
          <w:sz w:val="18"/>
          <w:szCs w:val="18"/>
        </w:rPr>
        <w:fldChar w:fldCharType="end"/>
      </w:r>
      <w:r w:rsidRPr="007C44F5">
        <w:rPr>
          <w:rFonts w:asciiTheme="minorHAnsi" w:hAnsiTheme="minorHAnsi" w:cstheme="majorBidi"/>
          <w:color w:val="000000"/>
          <w:sz w:val="18"/>
          <w:szCs w:val="18"/>
        </w:rPr>
        <w:t>.</w:t>
      </w:r>
    </w:p>
    <w:p w14:paraId="6FD0D8B0" w14:textId="19217E37" w:rsidR="00582341" w:rsidRPr="007C44F5" w:rsidRDefault="00582341" w:rsidP="00E3486C">
      <w:pPr>
        <w:bidi w:val="0"/>
        <w:spacing w:before="120" w:after="120" w:line="240" w:lineRule="auto"/>
        <w:ind w:right="29" w:firstLine="360"/>
        <w:jc w:val="both"/>
        <w:rPr>
          <w:rFonts w:asciiTheme="minorHAnsi" w:hAnsiTheme="minorHAnsi" w:cstheme="majorBidi"/>
          <w:color w:val="000000"/>
          <w:sz w:val="18"/>
          <w:szCs w:val="18"/>
        </w:rPr>
      </w:pPr>
      <w:r w:rsidRPr="007C44F5">
        <w:rPr>
          <w:rFonts w:asciiTheme="minorHAnsi" w:hAnsiTheme="minorHAnsi" w:cstheme="majorBidi"/>
          <w:color w:val="000000"/>
          <w:sz w:val="18"/>
          <w:szCs w:val="18"/>
        </w:rPr>
        <w:t xml:space="preserve">The limitations of </w:t>
      </w:r>
      <w:r w:rsidR="005358BE">
        <w:rPr>
          <w:rFonts w:asciiTheme="minorHAnsi" w:hAnsiTheme="minorHAnsi" w:cstheme="majorBidi"/>
          <w:color w:val="000000"/>
          <w:sz w:val="18"/>
          <w:szCs w:val="18"/>
        </w:rPr>
        <w:t>our</w:t>
      </w:r>
      <w:r w:rsidRPr="007C44F5">
        <w:rPr>
          <w:rFonts w:asciiTheme="minorHAnsi" w:hAnsiTheme="minorHAnsi" w:cstheme="majorBidi"/>
          <w:color w:val="000000"/>
          <w:sz w:val="18"/>
          <w:szCs w:val="18"/>
        </w:rPr>
        <w:t xml:space="preserve"> study should be mentioned. This study focused on conventional bacteriological e</w:t>
      </w:r>
      <w:r w:rsidR="005358BE">
        <w:rPr>
          <w:rFonts w:asciiTheme="minorHAnsi" w:hAnsiTheme="minorHAnsi" w:cstheme="majorBidi"/>
          <w:color w:val="000000"/>
          <w:sz w:val="18"/>
          <w:szCs w:val="18"/>
        </w:rPr>
        <w:t xml:space="preserve">xamination for detection of CNS and </w:t>
      </w:r>
      <w:r w:rsidR="00C355FF" w:rsidRPr="007C44F5">
        <w:rPr>
          <w:rFonts w:asciiTheme="minorHAnsi" w:hAnsiTheme="minorHAnsi" w:cstheme="majorBidi"/>
          <w:color w:val="000000"/>
          <w:sz w:val="18"/>
          <w:szCs w:val="18"/>
        </w:rPr>
        <w:t>neglect</w:t>
      </w:r>
      <w:r w:rsidR="005358BE">
        <w:rPr>
          <w:rFonts w:asciiTheme="minorHAnsi" w:hAnsiTheme="minorHAnsi" w:cstheme="majorBidi"/>
          <w:color w:val="000000"/>
          <w:sz w:val="18"/>
          <w:szCs w:val="18"/>
        </w:rPr>
        <w:t>ed</w:t>
      </w:r>
      <w:r w:rsidRPr="007C44F5">
        <w:rPr>
          <w:rFonts w:asciiTheme="minorHAnsi" w:hAnsiTheme="minorHAnsi" w:cstheme="majorBidi"/>
          <w:color w:val="000000"/>
          <w:sz w:val="18"/>
          <w:szCs w:val="18"/>
        </w:rPr>
        <w:t xml:space="preserve"> the diagnosis by molecular </w:t>
      </w:r>
      <w:r w:rsidR="00E3486C">
        <w:rPr>
          <w:rFonts w:asciiTheme="minorHAnsi" w:hAnsiTheme="minorHAnsi" w:cstheme="majorBidi"/>
          <w:color w:val="000000"/>
          <w:sz w:val="18"/>
          <w:szCs w:val="18"/>
        </w:rPr>
        <w:t>techniques</w:t>
      </w:r>
      <w:r w:rsidRPr="007C44F5">
        <w:rPr>
          <w:rFonts w:asciiTheme="minorHAnsi" w:hAnsiTheme="minorHAnsi" w:cstheme="majorBidi"/>
          <w:color w:val="000000"/>
          <w:sz w:val="18"/>
          <w:szCs w:val="18"/>
        </w:rPr>
        <w:t xml:space="preserve">. Additionally, the multidrug resistance was proven based on disc diffusion and not on molecular bases. So, further molecular investigation studies should </w:t>
      </w:r>
      <w:r w:rsidR="00E3486C">
        <w:rPr>
          <w:rFonts w:asciiTheme="minorHAnsi" w:hAnsiTheme="minorHAnsi" w:cstheme="majorBidi"/>
          <w:color w:val="000000"/>
          <w:sz w:val="18"/>
          <w:szCs w:val="18"/>
        </w:rPr>
        <w:t xml:space="preserve">be </w:t>
      </w:r>
      <w:r w:rsidRPr="007C44F5">
        <w:rPr>
          <w:rFonts w:asciiTheme="minorHAnsi" w:hAnsiTheme="minorHAnsi" w:cstheme="majorBidi"/>
          <w:color w:val="000000"/>
          <w:sz w:val="18"/>
          <w:szCs w:val="18"/>
        </w:rPr>
        <w:t>consider</w:t>
      </w:r>
      <w:r w:rsidR="00E3486C">
        <w:rPr>
          <w:rFonts w:asciiTheme="minorHAnsi" w:hAnsiTheme="minorHAnsi" w:cstheme="majorBidi"/>
          <w:color w:val="000000"/>
          <w:sz w:val="18"/>
          <w:szCs w:val="18"/>
        </w:rPr>
        <w:t>ed</w:t>
      </w:r>
      <w:r w:rsidRPr="007C44F5">
        <w:rPr>
          <w:rFonts w:asciiTheme="minorHAnsi" w:hAnsiTheme="minorHAnsi" w:cstheme="majorBidi"/>
          <w:color w:val="000000"/>
          <w:sz w:val="18"/>
          <w:szCs w:val="18"/>
        </w:rPr>
        <w:t xml:space="preserve"> for detection of CNS. Moreover, identification of resistant genes for antibiotic must be investigated </w:t>
      </w:r>
      <w:r w:rsidR="00E3486C">
        <w:rPr>
          <w:rFonts w:asciiTheme="minorHAnsi" w:hAnsiTheme="minorHAnsi" w:cstheme="majorBidi"/>
          <w:color w:val="000000"/>
          <w:sz w:val="18"/>
          <w:szCs w:val="18"/>
        </w:rPr>
        <w:t>in</w:t>
      </w:r>
      <w:r w:rsidRPr="007C44F5">
        <w:rPr>
          <w:rFonts w:asciiTheme="minorHAnsi" w:hAnsiTheme="minorHAnsi" w:cstheme="majorBidi"/>
          <w:color w:val="000000"/>
          <w:sz w:val="18"/>
          <w:szCs w:val="18"/>
        </w:rPr>
        <w:t xml:space="preserve"> further study. </w:t>
      </w:r>
    </w:p>
    <w:p w14:paraId="3A15D225" w14:textId="77777777" w:rsidR="00582341" w:rsidRPr="00582341" w:rsidRDefault="00582341" w:rsidP="001B27B1">
      <w:pPr>
        <w:bidi w:val="0"/>
        <w:spacing w:before="120" w:after="120" w:line="240" w:lineRule="auto"/>
        <w:ind w:right="29" w:hanging="14"/>
        <w:jc w:val="both"/>
        <w:rPr>
          <w:rFonts w:asciiTheme="minorHAnsi" w:hAnsiTheme="minorHAnsi" w:cstheme="majorBidi"/>
          <w:b/>
          <w:bCs/>
          <w:sz w:val="18"/>
          <w:szCs w:val="18"/>
        </w:rPr>
      </w:pPr>
      <w:r w:rsidRPr="00582341">
        <w:rPr>
          <w:rFonts w:asciiTheme="minorHAnsi" w:hAnsiTheme="minorHAnsi" w:cstheme="majorBidi"/>
          <w:b/>
          <w:bCs/>
          <w:sz w:val="18"/>
          <w:szCs w:val="18"/>
        </w:rPr>
        <w:t>Conclusion</w:t>
      </w:r>
    </w:p>
    <w:p w14:paraId="722BB92B" w14:textId="77777777" w:rsidR="00582341" w:rsidRPr="00582341" w:rsidRDefault="00582341" w:rsidP="001B27B1">
      <w:pPr>
        <w:bidi w:val="0"/>
        <w:spacing w:before="120" w:after="0" w:line="240" w:lineRule="auto"/>
        <w:ind w:right="29" w:hanging="14"/>
        <w:rPr>
          <w:rFonts w:asciiTheme="minorHAnsi" w:hAnsiTheme="minorHAnsi" w:cstheme="majorBidi"/>
          <w:color w:val="000000"/>
          <w:sz w:val="18"/>
          <w:szCs w:val="18"/>
        </w:rPr>
      </w:pPr>
      <w:r w:rsidRPr="00582341">
        <w:rPr>
          <w:rFonts w:asciiTheme="minorHAnsi" w:hAnsiTheme="minorHAnsi" w:cstheme="majorBidi"/>
          <w:color w:val="000000"/>
          <w:sz w:val="18"/>
          <w:szCs w:val="18"/>
        </w:rPr>
        <w:t xml:space="preserve">Coagulase-negative Staphylococci were the predominant causative agents in both forms, clinical and subclinical mastitis. They showed high resistance rates to Ampicillin, </w:t>
      </w:r>
      <w:proofErr w:type="spellStart"/>
      <w:r w:rsidRPr="00582341">
        <w:rPr>
          <w:rFonts w:asciiTheme="minorHAnsi" w:hAnsiTheme="minorHAnsi" w:cstheme="majorBidi"/>
          <w:color w:val="000000"/>
          <w:sz w:val="18"/>
          <w:szCs w:val="18"/>
        </w:rPr>
        <w:t>Oxacillin</w:t>
      </w:r>
      <w:proofErr w:type="spellEnd"/>
      <w:r w:rsidRPr="00582341">
        <w:rPr>
          <w:rFonts w:asciiTheme="minorHAnsi" w:hAnsiTheme="minorHAnsi" w:cstheme="majorBidi"/>
          <w:color w:val="000000"/>
          <w:sz w:val="18"/>
          <w:szCs w:val="18"/>
        </w:rPr>
        <w:t xml:space="preserve">, </w:t>
      </w:r>
      <w:proofErr w:type="spellStart"/>
      <w:r w:rsidRPr="00582341">
        <w:rPr>
          <w:rFonts w:asciiTheme="minorHAnsi" w:hAnsiTheme="minorHAnsi" w:cstheme="majorBidi"/>
          <w:color w:val="000000"/>
          <w:sz w:val="18"/>
          <w:szCs w:val="18"/>
        </w:rPr>
        <w:t>Cefoxitin</w:t>
      </w:r>
      <w:proofErr w:type="spellEnd"/>
      <w:r w:rsidRPr="00582341">
        <w:rPr>
          <w:rFonts w:asciiTheme="minorHAnsi" w:hAnsiTheme="minorHAnsi" w:cstheme="majorBidi"/>
          <w:color w:val="000000"/>
          <w:sz w:val="18"/>
          <w:szCs w:val="18"/>
        </w:rPr>
        <w:t xml:space="preserve">, </w:t>
      </w:r>
      <w:proofErr w:type="spellStart"/>
      <w:r w:rsidRPr="00582341">
        <w:rPr>
          <w:rFonts w:asciiTheme="minorHAnsi" w:hAnsiTheme="minorHAnsi" w:cstheme="majorBidi"/>
          <w:color w:val="000000"/>
          <w:sz w:val="18"/>
          <w:szCs w:val="18"/>
        </w:rPr>
        <w:t>Sulphamethoxazole</w:t>
      </w:r>
      <w:proofErr w:type="spellEnd"/>
      <w:r w:rsidRPr="00582341">
        <w:rPr>
          <w:rFonts w:asciiTheme="minorHAnsi" w:hAnsiTheme="minorHAnsi" w:cstheme="majorBidi"/>
          <w:color w:val="000000"/>
          <w:sz w:val="18"/>
          <w:szCs w:val="18"/>
        </w:rPr>
        <w:t xml:space="preserve">/Trimethoprim, </w:t>
      </w:r>
      <w:proofErr w:type="spellStart"/>
      <w:r w:rsidRPr="00582341">
        <w:rPr>
          <w:rFonts w:asciiTheme="minorHAnsi" w:hAnsiTheme="minorHAnsi" w:cstheme="majorBidi"/>
          <w:color w:val="000000"/>
          <w:sz w:val="18"/>
          <w:szCs w:val="18"/>
        </w:rPr>
        <w:t>Cefotaxime</w:t>
      </w:r>
      <w:proofErr w:type="spellEnd"/>
      <w:r w:rsidRPr="00582341">
        <w:rPr>
          <w:rFonts w:asciiTheme="minorHAnsi" w:hAnsiTheme="minorHAnsi" w:cstheme="majorBidi"/>
          <w:color w:val="000000"/>
          <w:sz w:val="18"/>
          <w:szCs w:val="18"/>
        </w:rPr>
        <w:t>, Tetracycline, Ampicillin/</w:t>
      </w:r>
      <w:proofErr w:type="spellStart"/>
      <w:r w:rsidRPr="00582341">
        <w:rPr>
          <w:rFonts w:asciiTheme="minorHAnsi" w:hAnsiTheme="minorHAnsi" w:cstheme="majorBidi"/>
          <w:color w:val="000000"/>
          <w:sz w:val="18"/>
          <w:szCs w:val="18"/>
        </w:rPr>
        <w:t>Sulbactam</w:t>
      </w:r>
      <w:proofErr w:type="spellEnd"/>
      <w:r w:rsidRPr="00582341">
        <w:rPr>
          <w:rFonts w:asciiTheme="minorHAnsi" w:hAnsiTheme="minorHAnsi" w:cstheme="majorBidi"/>
          <w:color w:val="000000"/>
          <w:sz w:val="18"/>
          <w:szCs w:val="18"/>
        </w:rPr>
        <w:t xml:space="preserve"> and Erythromycin. Attention should be paid for judicious use of antimicrobials depending on </w:t>
      </w:r>
      <w:proofErr w:type="spellStart"/>
      <w:r w:rsidRPr="00582341">
        <w:rPr>
          <w:rFonts w:asciiTheme="minorHAnsi" w:hAnsiTheme="minorHAnsi" w:cstheme="majorBidi"/>
          <w:color w:val="000000"/>
          <w:sz w:val="18"/>
          <w:szCs w:val="18"/>
        </w:rPr>
        <w:t>antibiogram</w:t>
      </w:r>
      <w:proofErr w:type="spellEnd"/>
      <w:r w:rsidRPr="00582341">
        <w:rPr>
          <w:rFonts w:asciiTheme="minorHAnsi" w:hAnsiTheme="minorHAnsi" w:cstheme="majorBidi"/>
          <w:color w:val="000000"/>
          <w:sz w:val="18"/>
          <w:szCs w:val="18"/>
        </w:rPr>
        <w:t xml:space="preserve"> profiles and restriction of haphazard uses of antibiotics for mastitis treatment should be recommended to the veterinarians and veterinary authorities.</w:t>
      </w:r>
    </w:p>
    <w:p w14:paraId="458FEDF9" w14:textId="77777777" w:rsidR="00582341" w:rsidRPr="00025286" w:rsidRDefault="00582341" w:rsidP="001B27B1">
      <w:pPr>
        <w:bidi w:val="0"/>
        <w:spacing w:before="120" w:after="0" w:line="240" w:lineRule="auto"/>
        <w:ind w:right="29" w:hanging="14"/>
        <w:rPr>
          <w:rFonts w:asciiTheme="minorHAnsi" w:hAnsiTheme="minorHAnsi" w:cstheme="majorBidi"/>
          <w:b/>
          <w:bCs/>
          <w:i/>
          <w:iCs/>
          <w:color w:val="000000"/>
          <w:sz w:val="18"/>
          <w:szCs w:val="18"/>
        </w:rPr>
      </w:pPr>
      <w:r w:rsidRPr="00025286">
        <w:rPr>
          <w:rFonts w:asciiTheme="minorHAnsi" w:hAnsiTheme="minorHAnsi" w:cstheme="majorBidi"/>
          <w:b/>
          <w:bCs/>
          <w:i/>
          <w:iCs/>
          <w:color w:val="000000"/>
          <w:sz w:val="18"/>
          <w:szCs w:val="18"/>
        </w:rPr>
        <w:t>Conflict of interest statement</w:t>
      </w:r>
    </w:p>
    <w:p w14:paraId="3DA942C6" w14:textId="77777777" w:rsidR="00582341" w:rsidRPr="00582341" w:rsidRDefault="00582341" w:rsidP="00582341">
      <w:pPr>
        <w:bidi w:val="0"/>
        <w:spacing w:after="0" w:line="240" w:lineRule="auto"/>
        <w:ind w:right="26" w:hanging="10"/>
        <w:rPr>
          <w:rFonts w:asciiTheme="minorHAnsi" w:hAnsiTheme="minorHAnsi" w:cstheme="majorBidi"/>
          <w:color w:val="000000"/>
          <w:sz w:val="18"/>
          <w:szCs w:val="18"/>
        </w:rPr>
      </w:pPr>
      <w:r w:rsidRPr="00582341">
        <w:rPr>
          <w:rFonts w:asciiTheme="minorHAnsi" w:hAnsiTheme="minorHAnsi" w:cstheme="majorBidi"/>
          <w:color w:val="000000"/>
          <w:sz w:val="18"/>
          <w:szCs w:val="18"/>
        </w:rPr>
        <w:t>The authors declare that there is no any conflict of interest in the current research work</w:t>
      </w:r>
      <w:r w:rsidRPr="00582341">
        <w:rPr>
          <w:rFonts w:asciiTheme="minorHAnsi" w:hAnsiTheme="minorHAnsi" w:cstheme="majorBidi"/>
          <w:color w:val="000000"/>
          <w:sz w:val="18"/>
          <w:szCs w:val="18"/>
          <w:rtl/>
        </w:rPr>
        <w:t xml:space="preserve">. </w:t>
      </w:r>
    </w:p>
    <w:p w14:paraId="21736D30" w14:textId="77777777" w:rsidR="00582341" w:rsidRPr="00025286" w:rsidRDefault="00582341" w:rsidP="001B27B1">
      <w:pPr>
        <w:bidi w:val="0"/>
        <w:spacing w:before="120" w:after="0" w:line="240" w:lineRule="auto"/>
        <w:ind w:right="29" w:hanging="14"/>
        <w:rPr>
          <w:rFonts w:asciiTheme="minorHAnsi" w:hAnsiTheme="minorHAnsi" w:cstheme="majorBidi"/>
          <w:b/>
          <w:bCs/>
          <w:i/>
          <w:iCs/>
          <w:color w:val="000000"/>
          <w:sz w:val="18"/>
          <w:szCs w:val="18"/>
        </w:rPr>
      </w:pPr>
      <w:r w:rsidRPr="00025286">
        <w:rPr>
          <w:rFonts w:asciiTheme="minorHAnsi" w:hAnsiTheme="minorHAnsi" w:cstheme="majorBidi"/>
          <w:b/>
          <w:bCs/>
          <w:i/>
          <w:iCs/>
          <w:color w:val="000000"/>
          <w:sz w:val="18"/>
          <w:szCs w:val="18"/>
        </w:rPr>
        <w:t>Research ethics committee permission</w:t>
      </w:r>
    </w:p>
    <w:p w14:paraId="64309A4F" w14:textId="77777777" w:rsidR="00582341" w:rsidRPr="00582341" w:rsidRDefault="00582341" w:rsidP="00582341">
      <w:pPr>
        <w:bidi w:val="0"/>
        <w:spacing w:after="0" w:line="240" w:lineRule="auto"/>
        <w:ind w:right="26" w:hanging="10"/>
        <w:rPr>
          <w:rFonts w:asciiTheme="minorHAnsi" w:hAnsiTheme="minorHAnsi" w:cstheme="majorBidi"/>
          <w:color w:val="000000"/>
          <w:sz w:val="18"/>
          <w:szCs w:val="18"/>
        </w:rPr>
      </w:pPr>
      <w:r w:rsidRPr="00582341">
        <w:rPr>
          <w:rFonts w:asciiTheme="minorHAnsi" w:hAnsiTheme="minorHAnsi" w:cstheme="majorBidi"/>
          <w:color w:val="000000"/>
          <w:sz w:val="18"/>
          <w:szCs w:val="18"/>
        </w:rPr>
        <w:t>This study was permitted by Research ethics committee, Faculty of Veterinary Medicine, Mansoura University</w:t>
      </w:r>
      <w:r w:rsidRPr="00582341">
        <w:rPr>
          <w:rFonts w:asciiTheme="minorHAnsi" w:hAnsiTheme="minorHAnsi" w:cstheme="majorBidi"/>
          <w:color w:val="000000"/>
          <w:sz w:val="18"/>
          <w:szCs w:val="18"/>
          <w:rtl/>
        </w:rPr>
        <w:t xml:space="preserve"> </w:t>
      </w:r>
    </w:p>
    <w:p w14:paraId="379CBAAA" w14:textId="77777777" w:rsidR="00582341" w:rsidRPr="00025286" w:rsidRDefault="00582341" w:rsidP="001B27B1">
      <w:pPr>
        <w:bidi w:val="0"/>
        <w:spacing w:before="120" w:after="0" w:line="240" w:lineRule="auto"/>
        <w:ind w:right="29" w:hanging="14"/>
        <w:rPr>
          <w:rFonts w:asciiTheme="minorHAnsi" w:hAnsiTheme="minorHAnsi" w:cstheme="majorBidi"/>
          <w:b/>
          <w:bCs/>
          <w:i/>
          <w:iCs/>
          <w:color w:val="000000"/>
          <w:sz w:val="18"/>
          <w:szCs w:val="18"/>
        </w:rPr>
      </w:pPr>
      <w:r w:rsidRPr="00025286">
        <w:rPr>
          <w:rFonts w:asciiTheme="minorHAnsi" w:hAnsiTheme="minorHAnsi" w:cstheme="majorBidi"/>
          <w:b/>
          <w:bCs/>
          <w:i/>
          <w:iCs/>
          <w:color w:val="000000"/>
          <w:sz w:val="18"/>
          <w:szCs w:val="18"/>
        </w:rPr>
        <w:t>Author contribution</w:t>
      </w:r>
    </w:p>
    <w:p w14:paraId="38B3E812" w14:textId="77777777" w:rsidR="00582341" w:rsidRDefault="00582341" w:rsidP="00582341">
      <w:pPr>
        <w:bidi w:val="0"/>
        <w:spacing w:after="0" w:line="240" w:lineRule="auto"/>
        <w:ind w:right="26" w:hanging="10"/>
        <w:rPr>
          <w:rFonts w:asciiTheme="minorHAnsi" w:hAnsiTheme="minorHAnsi" w:cstheme="majorBidi"/>
          <w:color w:val="000000"/>
          <w:sz w:val="18"/>
          <w:szCs w:val="18"/>
        </w:rPr>
      </w:pPr>
      <w:r w:rsidRPr="00582341">
        <w:rPr>
          <w:rFonts w:asciiTheme="minorHAnsi" w:hAnsiTheme="minorHAnsi" w:cstheme="majorBidi"/>
          <w:color w:val="000000"/>
          <w:sz w:val="18"/>
          <w:szCs w:val="18"/>
        </w:rPr>
        <w:t xml:space="preserve">H. T. performed the clinical and laboratory studies, and drafted the manuscript; S.A. processed the data; E.E. drafted the manuscript; M.E. edited the manuscript; M.E. final editing of the manuscript. </w:t>
      </w:r>
    </w:p>
    <w:p w14:paraId="69296C2D" w14:textId="3835307A" w:rsidR="00582341" w:rsidRPr="000439FD" w:rsidRDefault="00582341" w:rsidP="00FC3A0C">
      <w:pPr>
        <w:pStyle w:val="ListParagraph"/>
        <w:numPr>
          <w:ilvl w:val="0"/>
          <w:numId w:val="3"/>
        </w:numPr>
        <w:bidi w:val="0"/>
        <w:spacing w:before="240" w:after="120" w:line="240" w:lineRule="auto"/>
        <w:ind w:left="180" w:hanging="180"/>
        <w:jc w:val="both"/>
        <w:rPr>
          <w:rFonts w:asciiTheme="minorHAnsi" w:eastAsia="Calibri" w:hAnsiTheme="minorHAnsi" w:cstheme="majorBidi"/>
          <w:b/>
          <w:bCs/>
          <w:color w:val="4472C4" w:themeColor="accent1"/>
          <w:lang w:bidi="ar-EG"/>
        </w:rPr>
      </w:pPr>
      <w:r w:rsidRPr="000439FD">
        <w:rPr>
          <w:rFonts w:asciiTheme="minorHAnsi" w:eastAsia="Calibri" w:hAnsiTheme="minorHAnsi" w:cstheme="majorBidi"/>
          <w:b/>
          <w:bCs/>
          <w:color w:val="4472C4" w:themeColor="accent1"/>
          <w:lang w:bidi="ar-EG"/>
        </w:rPr>
        <w:t>REFERENCES</w:t>
      </w:r>
      <w:bookmarkStart w:id="3" w:name="_GoBack"/>
      <w:bookmarkEnd w:id="3"/>
    </w:p>
    <w:p w14:paraId="7527EEA2" w14:textId="16377995"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hAnsiTheme="minorHAnsi" w:cstheme="majorBidi"/>
          <w:iCs/>
          <w:color w:val="4472C4" w:themeColor="accent1"/>
          <w:sz w:val="16"/>
          <w:szCs w:val="16"/>
          <w:lang w:bidi="ar-EG"/>
        </w:rPr>
        <w:t>[</w:t>
      </w:r>
      <w:r w:rsidRPr="000439FD">
        <w:rPr>
          <w:rFonts w:asciiTheme="minorHAnsi" w:eastAsiaTheme="minorEastAsia" w:hAnsiTheme="minorHAnsi" w:cstheme="majorBidi"/>
          <w:noProof/>
          <w:color w:val="4472C4" w:themeColor="accent1"/>
          <w:sz w:val="16"/>
          <w:szCs w:val="16"/>
        </w:rPr>
        <w:fldChar w:fldCharType="begin"/>
      </w:r>
      <w:r w:rsidRPr="000439FD">
        <w:rPr>
          <w:rFonts w:asciiTheme="minorHAnsi" w:eastAsiaTheme="minorEastAsia" w:hAnsiTheme="minorHAnsi" w:cstheme="majorBidi"/>
          <w:noProof/>
          <w:color w:val="4472C4" w:themeColor="accent1"/>
          <w:sz w:val="16"/>
          <w:szCs w:val="16"/>
        </w:rPr>
        <w:instrText xml:space="preserve"> ADDIN EN.REFLIST </w:instrText>
      </w:r>
      <w:r w:rsidRPr="000439FD">
        <w:rPr>
          <w:rFonts w:asciiTheme="minorHAnsi" w:eastAsiaTheme="minorEastAsia" w:hAnsiTheme="minorHAnsi" w:cstheme="majorBidi"/>
          <w:noProof/>
          <w:color w:val="4472C4" w:themeColor="accent1"/>
          <w:sz w:val="16"/>
          <w:szCs w:val="16"/>
        </w:rPr>
        <w:fldChar w:fldCharType="separate"/>
      </w:r>
      <w:bookmarkStart w:id="4" w:name="_ENREF_1"/>
      <w:r w:rsidRPr="000439FD">
        <w:rPr>
          <w:rFonts w:asciiTheme="minorHAnsi" w:eastAsiaTheme="minorEastAsia" w:hAnsiTheme="minorHAnsi" w:cstheme="majorBidi"/>
          <w:noProof/>
          <w:color w:val="4472C4" w:themeColor="accent1"/>
          <w:sz w:val="16"/>
          <w:szCs w:val="16"/>
        </w:rPr>
        <w:t xml:space="preserve">1] Seleim RS, Amany YM, Fahmy BG. Mastitis pathogens: attachment-related virulence features, whey protein markers and disinfection in split udder trials of dairy cows. </w:t>
      </w:r>
      <w:bookmarkEnd w:id="4"/>
      <w:r w:rsidRPr="000439FD">
        <w:rPr>
          <w:rFonts w:asciiTheme="minorHAnsi" w:eastAsiaTheme="minorEastAsia" w:hAnsiTheme="minorHAnsi" w:cstheme="majorBidi"/>
          <w:noProof/>
          <w:color w:val="4472C4" w:themeColor="accent1"/>
          <w:sz w:val="16"/>
          <w:szCs w:val="16"/>
        </w:rPr>
        <w:t>Vet Med J</w:t>
      </w:r>
      <w:r w:rsidR="00555AB0" w:rsidRPr="000439FD">
        <w:rPr>
          <w:rFonts w:asciiTheme="minorHAnsi" w:eastAsiaTheme="minorEastAsia" w:hAnsiTheme="minorHAnsi" w:cstheme="majorBidi"/>
          <w:noProof/>
          <w:color w:val="4472C4" w:themeColor="accent1"/>
          <w:sz w:val="16"/>
          <w:szCs w:val="16"/>
        </w:rPr>
        <w:t xml:space="preserve"> Giza. 2002;</w:t>
      </w:r>
      <w:r w:rsidRPr="000439FD">
        <w:rPr>
          <w:rFonts w:asciiTheme="minorHAnsi" w:eastAsiaTheme="minorEastAsia" w:hAnsiTheme="minorHAnsi" w:cstheme="majorBidi"/>
          <w:noProof/>
          <w:color w:val="4472C4" w:themeColor="accent1"/>
          <w:sz w:val="16"/>
          <w:szCs w:val="16"/>
        </w:rPr>
        <w:t>50: 405-409.</w:t>
      </w:r>
    </w:p>
    <w:p w14:paraId="17FAB976" w14:textId="6AEF537F" w:rsidR="00582341" w:rsidRPr="000439FD" w:rsidRDefault="0004050F"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5" w:name="_ENREF_2"/>
      <w:r w:rsidRPr="000439FD">
        <w:rPr>
          <w:rFonts w:asciiTheme="minorHAnsi" w:eastAsiaTheme="minorEastAsia" w:hAnsiTheme="minorHAnsi" w:cstheme="majorBidi"/>
          <w:noProof/>
          <w:color w:val="4472C4" w:themeColor="accent1"/>
          <w:sz w:val="16"/>
          <w:szCs w:val="16"/>
        </w:rPr>
        <w:t xml:space="preserve">[2] </w:t>
      </w:r>
      <w:r w:rsidR="00582341" w:rsidRPr="000439FD">
        <w:rPr>
          <w:rFonts w:asciiTheme="minorHAnsi" w:eastAsiaTheme="minorEastAsia" w:hAnsiTheme="minorHAnsi" w:cstheme="majorBidi"/>
          <w:noProof/>
          <w:color w:val="4472C4" w:themeColor="accent1"/>
          <w:sz w:val="16"/>
          <w:szCs w:val="16"/>
        </w:rPr>
        <w:t>Ashfaq K, Muhammad G. Pathogens associated with bovine and bubaline mastitis in peri-urban areas of Faisalabad, Pakistan. Pak J Life Soc Sci 2008; 6: 86-88.</w:t>
      </w:r>
      <w:bookmarkEnd w:id="5"/>
    </w:p>
    <w:p w14:paraId="08A99A0B" w14:textId="47B4CA0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6" w:name="_ENREF_3"/>
      <w:r w:rsidRPr="000439FD">
        <w:rPr>
          <w:rFonts w:asciiTheme="minorHAnsi" w:eastAsiaTheme="minorEastAsia" w:hAnsiTheme="minorHAnsi" w:cstheme="majorBidi"/>
          <w:noProof/>
          <w:color w:val="4472C4" w:themeColor="accent1"/>
          <w:sz w:val="16"/>
          <w:szCs w:val="16"/>
        </w:rPr>
        <w:t>[3]</w:t>
      </w:r>
      <w:r w:rsidR="0004050F" w:rsidRPr="000439FD">
        <w:rPr>
          <w:rFonts w:asciiTheme="minorHAnsi" w:eastAsiaTheme="minorEastAsia" w:hAnsiTheme="minorHAnsi" w:cstheme="majorBidi"/>
          <w:noProof/>
          <w:color w:val="4472C4" w:themeColor="accent1"/>
          <w:sz w:val="16"/>
          <w:szCs w:val="16"/>
        </w:rPr>
        <w:t xml:space="preserve"> </w:t>
      </w:r>
      <w:r w:rsidRPr="000439FD">
        <w:rPr>
          <w:rFonts w:asciiTheme="minorHAnsi" w:eastAsiaTheme="minorEastAsia" w:hAnsiTheme="minorHAnsi" w:cstheme="majorBidi"/>
          <w:noProof/>
          <w:color w:val="4472C4" w:themeColor="accent1"/>
          <w:sz w:val="16"/>
          <w:szCs w:val="16"/>
        </w:rPr>
        <w:t>Schroeder JW. Bovine mastitis and milking management. Drug therapy. 2012; 8:</w:t>
      </w:r>
      <w:bookmarkEnd w:id="6"/>
      <w:r w:rsidRPr="000439FD">
        <w:rPr>
          <w:rFonts w:asciiTheme="minorHAnsi" w:eastAsiaTheme="minorEastAsia" w:hAnsiTheme="minorHAnsi" w:cstheme="majorBidi"/>
          <w:noProof/>
          <w:color w:val="4472C4" w:themeColor="accent1"/>
          <w:sz w:val="16"/>
          <w:szCs w:val="16"/>
        </w:rPr>
        <w:t>1-16.</w:t>
      </w:r>
    </w:p>
    <w:p w14:paraId="6D8757FB" w14:textId="0CD5C7F4"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7" w:name="_ENREF_4"/>
      <w:r w:rsidRPr="000439FD" w:rsidDel="008C6D0A">
        <w:rPr>
          <w:rFonts w:asciiTheme="minorHAnsi" w:eastAsiaTheme="minorEastAsia" w:hAnsiTheme="minorHAnsi" w:cstheme="majorBidi"/>
          <w:noProof/>
          <w:color w:val="4472C4" w:themeColor="accent1"/>
          <w:sz w:val="16"/>
          <w:szCs w:val="16"/>
        </w:rPr>
        <w:lastRenderedPageBreak/>
        <w:t xml:space="preserve"> </w:t>
      </w:r>
      <w:bookmarkStart w:id="8" w:name="_ENREF_5"/>
      <w:bookmarkEnd w:id="7"/>
      <w:r w:rsidRPr="000439FD">
        <w:rPr>
          <w:rFonts w:asciiTheme="minorHAnsi" w:eastAsiaTheme="minorEastAsia" w:hAnsiTheme="minorHAnsi" w:cstheme="majorBidi"/>
          <w:noProof/>
          <w:color w:val="4472C4" w:themeColor="accent1"/>
          <w:sz w:val="16"/>
          <w:szCs w:val="16"/>
        </w:rPr>
        <w:t>[4]</w:t>
      </w:r>
      <w:bookmarkStart w:id="9" w:name="_ENREF_6"/>
      <w:bookmarkEnd w:id="8"/>
      <w:r w:rsidR="0004050F" w:rsidRPr="000439FD">
        <w:rPr>
          <w:rFonts w:asciiTheme="minorHAnsi" w:eastAsiaTheme="minorEastAsia" w:hAnsiTheme="minorHAnsi" w:cstheme="majorBidi"/>
          <w:noProof/>
          <w:color w:val="4472C4" w:themeColor="accent1"/>
          <w:sz w:val="16"/>
          <w:szCs w:val="16"/>
        </w:rPr>
        <w:t xml:space="preserve"> </w:t>
      </w:r>
      <w:r w:rsidRPr="000439FD">
        <w:rPr>
          <w:rFonts w:asciiTheme="minorHAnsi" w:eastAsiaTheme="minorEastAsia" w:hAnsiTheme="minorHAnsi" w:cstheme="majorBidi"/>
          <w:noProof/>
          <w:color w:val="4472C4" w:themeColor="accent1"/>
          <w:sz w:val="16"/>
          <w:szCs w:val="16"/>
        </w:rPr>
        <w:t>Harmon RJ. Physiology of mastitis and factors affecting somatic cell counts. J Dairy Sci 1994; 77:2103-2112.</w:t>
      </w:r>
    </w:p>
    <w:p w14:paraId="7C473D07" w14:textId="2DF59683"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10" w:name="_ENREF_7"/>
      <w:bookmarkEnd w:id="9"/>
      <w:r w:rsidRPr="000439FD">
        <w:rPr>
          <w:rFonts w:asciiTheme="minorHAnsi" w:eastAsiaTheme="minorEastAsia" w:hAnsiTheme="minorHAnsi" w:cstheme="majorBidi"/>
          <w:noProof/>
          <w:color w:val="4472C4" w:themeColor="accent1"/>
          <w:sz w:val="16"/>
          <w:szCs w:val="16"/>
        </w:rPr>
        <w:t xml:space="preserve"> [5]</w:t>
      </w:r>
      <w:bookmarkEnd w:id="10"/>
      <w:r w:rsidR="0004050F" w:rsidRPr="000439FD">
        <w:rPr>
          <w:rFonts w:asciiTheme="minorHAnsi" w:eastAsiaTheme="minorEastAsia" w:hAnsiTheme="minorHAnsi" w:cstheme="majorBidi"/>
          <w:noProof/>
          <w:color w:val="4472C4" w:themeColor="accent1"/>
          <w:sz w:val="16"/>
          <w:szCs w:val="16"/>
        </w:rPr>
        <w:t xml:space="preserve"> </w:t>
      </w:r>
      <w:r w:rsidRPr="000439FD">
        <w:rPr>
          <w:rFonts w:asciiTheme="minorHAnsi" w:eastAsiaTheme="minorEastAsia" w:hAnsiTheme="minorHAnsi" w:cstheme="majorBidi"/>
          <w:noProof/>
          <w:color w:val="4472C4" w:themeColor="accent1"/>
          <w:sz w:val="16"/>
          <w:szCs w:val="16"/>
        </w:rPr>
        <w:t>Zhao X, Lacasse P. Mammary tissue damage during bovine mastitis: causes and control. J Anim Sci 2008; 86:57-65.</w:t>
      </w:r>
    </w:p>
    <w:p w14:paraId="53FD37B1" w14:textId="4A5F17A1"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11" w:name="_ENREF_8"/>
      <w:r w:rsidRPr="000439FD" w:rsidDel="008C6D0A">
        <w:rPr>
          <w:rFonts w:asciiTheme="minorHAnsi" w:eastAsiaTheme="minorEastAsia" w:hAnsiTheme="minorHAnsi" w:cstheme="majorBidi"/>
          <w:noProof/>
          <w:color w:val="4472C4" w:themeColor="accent1"/>
          <w:sz w:val="16"/>
          <w:szCs w:val="16"/>
        </w:rPr>
        <w:t xml:space="preserve"> </w:t>
      </w:r>
      <w:bookmarkStart w:id="12" w:name="_ENREF_9"/>
      <w:bookmarkEnd w:id="11"/>
      <w:r w:rsidRPr="000439FD">
        <w:rPr>
          <w:rFonts w:asciiTheme="minorHAnsi" w:eastAsiaTheme="minorEastAsia" w:hAnsiTheme="minorHAnsi" w:cstheme="majorBidi"/>
          <w:noProof/>
          <w:color w:val="4472C4" w:themeColor="accent1"/>
          <w:sz w:val="16"/>
          <w:szCs w:val="16"/>
        </w:rPr>
        <w:t>[6]</w:t>
      </w:r>
      <w:bookmarkEnd w:id="12"/>
      <w:r w:rsidR="0004050F" w:rsidRPr="000439FD">
        <w:rPr>
          <w:rFonts w:asciiTheme="minorHAnsi" w:eastAsiaTheme="minorEastAsia" w:hAnsiTheme="minorHAnsi" w:cstheme="majorBidi"/>
          <w:noProof/>
          <w:color w:val="4472C4" w:themeColor="accent1"/>
          <w:sz w:val="16"/>
          <w:szCs w:val="16"/>
        </w:rPr>
        <w:t xml:space="preserve"> </w:t>
      </w:r>
      <w:r w:rsidRPr="000439FD">
        <w:rPr>
          <w:rFonts w:asciiTheme="minorHAnsi" w:eastAsiaTheme="minorEastAsia" w:hAnsiTheme="minorHAnsi" w:cstheme="majorBidi"/>
          <w:noProof/>
          <w:color w:val="4472C4" w:themeColor="accent1"/>
          <w:sz w:val="16"/>
          <w:szCs w:val="16"/>
        </w:rPr>
        <w:t>Losinger WC. Economic impacts of reduced milk production associated with an increase in bulk-tank somatic cell count on US dairies. J Am Vet Med Assoc 2005; 226:1652-8.</w:t>
      </w:r>
    </w:p>
    <w:p w14:paraId="344E6EC6"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[7] El-Awady HG, Oudah EZ. Genetic and economic analysis for the relationship between udder health and milk production traits in Friesian cows. Asian-Australasian J A S 2011;24:1514-1524.</w:t>
      </w:r>
    </w:p>
    <w:p w14:paraId="3FFC63DE"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13" w:name="_ENREF_13"/>
      <w:r w:rsidRPr="000439FD">
        <w:rPr>
          <w:rFonts w:asciiTheme="minorHAnsi" w:eastAsiaTheme="minorEastAsia" w:hAnsiTheme="minorHAnsi" w:cstheme="majorBidi"/>
          <w:noProof/>
          <w:color w:val="4472C4" w:themeColor="accent1"/>
          <w:sz w:val="16"/>
          <w:szCs w:val="16"/>
        </w:rPr>
        <w:t>[8]</w:t>
      </w:r>
      <w:bookmarkEnd w:id="13"/>
      <w:r w:rsidRPr="000439FD">
        <w:rPr>
          <w:rFonts w:asciiTheme="minorHAnsi" w:eastAsiaTheme="minorEastAsia" w:hAnsiTheme="minorHAnsi" w:cstheme="majorBidi"/>
          <w:noProof/>
          <w:color w:val="4472C4" w:themeColor="accent1"/>
          <w:sz w:val="16"/>
          <w:szCs w:val="16"/>
        </w:rPr>
        <w:t xml:space="preserve"> Keane, Orla M., Kathleen E. Budd, James Flynn, and Finola McCoy. Pathogen profile of clinical mastitis in Irish milk-recording herds reveals a complex aetiology. Vet. Rec. 2013; 173:17.</w:t>
      </w:r>
    </w:p>
    <w:p w14:paraId="50900F7E"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sidDel="009F45CE">
        <w:rPr>
          <w:rFonts w:asciiTheme="minorHAnsi" w:eastAsiaTheme="minorEastAsia" w:hAnsiTheme="minorHAnsi" w:cstheme="majorBidi"/>
          <w:noProof/>
          <w:color w:val="4472C4" w:themeColor="accent1"/>
          <w:sz w:val="16"/>
          <w:szCs w:val="16"/>
        </w:rPr>
        <w:t xml:space="preserve"> </w:t>
      </w:r>
      <w:bookmarkStart w:id="14" w:name="_ENREF_14"/>
      <w:r w:rsidRPr="000439FD">
        <w:rPr>
          <w:rFonts w:asciiTheme="minorHAnsi" w:eastAsiaTheme="minorEastAsia" w:hAnsiTheme="minorHAnsi" w:cstheme="majorBidi"/>
          <w:noProof/>
          <w:color w:val="4472C4" w:themeColor="accent1"/>
          <w:sz w:val="16"/>
          <w:szCs w:val="16"/>
        </w:rPr>
        <w:t>[9]</w:t>
      </w:r>
      <w:bookmarkStart w:id="15" w:name="_ENREF_15"/>
      <w:bookmarkEnd w:id="14"/>
      <w:r w:rsidRPr="000439FD">
        <w:rPr>
          <w:rFonts w:asciiTheme="minorHAnsi" w:eastAsiaTheme="minorEastAsia" w:hAnsiTheme="minorHAnsi" w:cstheme="majorBidi"/>
          <w:noProof/>
          <w:color w:val="4472C4" w:themeColor="accent1"/>
          <w:sz w:val="16"/>
          <w:szCs w:val="16"/>
        </w:rPr>
        <w:t xml:space="preserve"> Awandkar SP, Khode NV, Sardar VM, Mendhe MS. Prevalence and current antibiogram trend of mastitic agents in Udgir and its visinity, Maharashtra State, India. Int. J Dairy Sci 2009; 4:117-22.</w:t>
      </w:r>
    </w:p>
    <w:p w14:paraId="41AF386E"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[10]</w:t>
      </w:r>
      <w:bookmarkEnd w:id="15"/>
      <w:r w:rsidRPr="000439FD">
        <w:rPr>
          <w:rFonts w:asciiTheme="minorHAnsi" w:eastAsiaTheme="minorEastAsia" w:hAnsiTheme="minorHAnsi" w:cstheme="majorBidi"/>
          <w:noProof/>
          <w:color w:val="4472C4" w:themeColor="accent1"/>
          <w:sz w:val="16"/>
          <w:szCs w:val="16"/>
        </w:rPr>
        <w:t xml:space="preserve"> Mekonnen H, Tesfaye A. Prevalence and etiology of mastitis and related management factors in market oriented smallholder dairy farms in Adama, Ethiopia. Rev Med Vet 2010; 161:574-9.</w:t>
      </w:r>
    </w:p>
    <w:p w14:paraId="7A149DC3"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16" w:name="_ENREF_16"/>
      <w:r w:rsidRPr="000439FD">
        <w:rPr>
          <w:rFonts w:asciiTheme="minorHAnsi" w:eastAsiaTheme="minorEastAsia" w:hAnsiTheme="minorHAnsi" w:cstheme="majorBidi"/>
          <w:noProof/>
          <w:color w:val="4472C4" w:themeColor="accent1"/>
          <w:sz w:val="16"/>
          <w:szCs w:val="16"/>
        </w:rPr>
        <w:t>[11]</w:t>
      </w:r>
      <w:bookmarkEnd w:id="16"/>
      <w:r w:rsidRPr="000439FD">
        <w:rPr>
          <w:rFonts w:asciiTheme="minorHAnsi" w:eastAsiaTheme="minorEastAsia" w:hAnsiTheme="minorHAnsi" w:cstheme="majorBidi"/>
          <w:noProof/>
          <w:color w:val="4472C4" w:themeColor="accent1"/>
          <w:sz w:val="16"/>
          <w:szCs w:val="16"/>
        </w:rPr>
        <w:t xml:space="preserve"> El-Jakee JK, Aref NE, Gomaa A, El-Hariri MD, Galal HM, Omar SA, Samir A. Emerging of coagulase negative staphylococci as a cause of mastitis in dairy animals: An environmental hazard. IJVSM 2013; 1:74-8.</w:t>
      </w:r>
    </w:p>
    <w:p w14:paraId="03F53ED3"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17" w:name="_ENREF_17"/>
      <w:r w:rsidRPr="000439FD">
        <w:rPr>
          <w:rFonts w:asciiTheme="minorHAnsi" w:eastAsiaTheme="minorEastAsia" w:hAnsiTheme="minorHAnsi" w:cstheme="majorBidi"/>
          <w:noProof/>
          <w:color w:val="4472C4" w:themeColor="accent1"/>
          <w:sz w:val="16"/>
          <w:szCs w:val="16"/>
        </w:rPr>
        <w:t>[12]</w:t>
      </w:r>
      <w:bookmarkStart w:id="18" w:name="_ENREF_18"/>
      <w:bookmarkEnd w:id="17"/>
      <w:r w:rsidRPr="000439FD">
        <w:rPr>
          <w:rFonts w:asciiTheme="minorHAnsi" w:eastAsiaTheme="minorEastAsia" w:hAnsiTheme="minorHAnsi" w:cstheme="majorBidi"/>
          <w:noProof/>
          <w:color w:val="4472C4" w:themeColor="accent1"/>
          <w:sz w:val="16"/>
          <w:szCs w:val="16"/>
        </w:rPr>
        <w:t xml:space="preserve"> Pyorala S. Trends and advances in mastitis therapy. In Recent Developments and Perspectives in Bovine Medicine. Keynote Lectures in XXII World Buiatrics Congress, Hannover. Hildesheimer Druck and Verlag GmbH, Hildesheim, Germany. 2002 Aug. 18-23; 360-368  </w:t>
      </w:r>
    </w:p>
    <w:p w14:paraId="7277D73A"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[13]</w:t>
      </w:r>
      <w:bookmarkEnd w:id="18"/>
      <w:r w:rsidRPr="000439FD">
        <w:rPr>
          <w:rFonts w:asciiTheme="minorHAnsi" w:eastAsiaTheme="minorEastAsia" w:hAnsiTheme="minorHAnsi" w:cstheme="majorBidi"/>
          <w:noProof/>
          <w:color w:val="4472C4" w:themeColor="accent1"/>
          <w:sz w:val="16"/>
          <w:szCs w:val="16"/>
        </w:rPr>
        <w:t xml:space="preserve"> Thorberg BM, Danielsson-Tham ML, Emanuelson U, Waller KP. Bovine subclinical mastitis caused by different types of Coagulase-negative Staphylococci J Dairy Sci 2009; 92:4962-70.</w:t>
      </w:r>
    </w:p>
    <w:p w14:paraId="7A88BD35"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19" w:name="_ENREF_19"/>
      <w:r w:rsidRPr="000439FD">
        <w:rPr>
          <w:rFonts w:asciiTheme="minorHAnsi" w:eastAsiaTheme="minorEastAsia" w:hAnsiTheme="minorHAnsi" w:cstheme="majorBidi"/>
          <w:noProof/>
          <w:color w:val="4472C4" w:themeColor="accent1"/>
          <w:sz w:val="16"/>
          <w:szCs w:val="16"/>
        </w:rPr>
        <w:t>[14]</w:t>
      </w:r>
      <w:bookmarkStart w:id="20" w:name="_ENREF_20"/>
      <w:bookmarkEnd w:id="19"/>
      <w:r w:rsidRPr="000439FD">
        <w:rPr>
          <w:rFonts w:asciiTheme="minorHAnsi" w:eastAsiaTheme="minorEastAsia" w:hAnsiTheme="minorHAnsi" w:cstheme="majorBidi"/>
          <w:noProof/>
          <w:color w:val="4472C4" w:themeColor="accent1"/>
          <w:sz w:val="16"/>
          <w:szCs w:val="16"/>
        </w:rPr>
        <w:t xml:space="preserve"> Park JY, Fox LK, Seo KS, McGuire MA, Park YH, Rurangirwa FR, Sischo WM, Bohach GA. Detection of classical and newly described Staphylococcal superantigen genes in Coagulase-negative Staphylococci isolated from bovine intramammary infections. Vet Microbiol 2011; 147:149-54.</w:t>
      </w:r>
    </w:p>
    <w:p w14:paraId="6ACFA518"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[15]</w:t>
      </w:r>
      <w:bookmarkStart w:id="21" w:name="_ENREF_21"/>
      <w:bookmarkEnd w:id="20"/>
      <w:r w:rsidRPr="000439FD">
        <w:rPr>
          <w:rFonts w:asciiTheme="minorHAnsi" w:eastAsiaTheme="minorEastAsia" w:hAnsiTheme="minorHAnsi" w:cstheme="majorBidi"/>
          <w:noProof/>
          <w:color w:val="4472C4" w:themeColor="accent1"/>
          <w:sz w:val="16"/>
          <w:szCs w:val="16"/>
        </w:rPr>
        <w:t xml:space="preserve"> McDougall S, Hussein H, Petrovski K. Antimicrobial resistance in Staphylococcus aureus, Streptococcus uberis and Streptococcus dysgalactiae from dairy cows with mastitis. New Zeal Vet J 2014; 62:68-76.</w:t>
      </w:r>
    </w:p>
    <w:p w14:paraId="3AFD79E3"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[16]</w:t>
      </w:r>
      <w:bookmarkStart w:id="22" w:name="_ENREF_22"/>
      <w:bookmarkEnd w:id="21"/>
      <w:r w:rsidRPr="000439FD">
        <w:rPr>
          <w:rFonts w:asciiTheme="minorHAnsi" w:eastAsiaTheme="minorEastAsia" w:hAnsiTheme="minorHAnsi" w:cstheme="majorBidi"/>
          <w:noProof/>
          <w:color w:val="4472C4" w:themeColor="accent1"/>
          <w:sz w:val="16"/>
          <w:szCs w:val="16"/>
        </w:rPr>
        <w:t xml:space="preserve"> Moroni P, Pisoni G, Antonini M, Villa R, Boettcher P, Carli S. Antimicrobial drug susceptibility of Staphylococcus aureus from subclinical bovine mastitis in Italy. J Dairy Sci 2006; 89:2973-6.</w:t>
      </w:r>
    </w:p>
    <w:p w14:paraId="2939D029"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[17]</w:t>
      </w:r>
      <w:bookmarkEnd w:id="22"/>
      <w:r w:rsidRPr="000439FD">
        <w:rPr>
          <w:rFonts w:asciiTheme="minorHAnsi" w:eastAsiaTheme="minorEastAsia" w:hAnsiTheme="minorHAnsi" w:cstheme="majorBidi"/>
          <w:noProof/>
          <w:color w:val="4472C4" w:themeColor="accent1"/>
          <w:sz w:val="16"/>
          <w:szCs w:val="16"/>
        </w:rPr>
        <w:t xml:space="preserve"> Vishnupriya S, Antony PX, Mukhopadhyay HK, Pillai RM, Thanislass J, Srinivas VM, Kumar RS. Methicillin resistant Staphylococci associated with bovine mastitis and their zoonotic importance. Vet World 2014; 7:422-7.</w:t>
      </w:r>
    </w:p>
    <w:p w14:paraId="29F36E71"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23" w:name="_ENREF_23"/>
      <w:r w:rsidRPr="000439FD">
        <w:rPr>
          <w:rFonts w:asciiTheme="minorHAnsi" w:eastAsiaTheme="minorEastAsia" w:hAnsiTheme="minorHAnsi" w:cstheme="majorBidi"/>
          <w:noProof/>
          <w:color w:val="4472C4" w:themeColor="accent1"/>
          <w:sz w:val="16"/>
          <w:szCs w:val="16"/>
        </w:rPr>
        <w:t>[18]</w:t>
      </w:r>
      <w:bookmarkEnd w:id="23"/>
      <w:r w:rsidRPr="000439FD">
        <w:rPr>
          <w:rFonts w:asciiTheme="minorHAnsi" w:eastAsiaTheme="minorEastAsia" w:hAnsiTheme="minorHAnsi" w:cstheme="majorBidi"/>
          <w:noProof/>
          <w:color w:val="4472C4" w:themeColor="accent1"/>
          <w:sz w:val="16"/>
          <w:szCs w:val="16"/>
        </w:rPr>
        <w:t xml:space="preserve"> Walther C, Perreten V. Letter to the editor: Methicillin-resistant Staphylococcus epidermidis in organic milk production. J Dairy Sci 2007; 90:5351.</w:t>
      </w:r>
    </w:p>
    <w:p w14:paraId="7AE0ABB4"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24" w:name="_ENREF_24"/>
      <w:r w:rsidRPr="000439FD">
        <w:rPr>
          <w:rFonts w:asciiTheme="minorHAnsi" w:eastAsiaTheme="minorEastAsia" w:hAnsiTheme="minorHAnsi" w:cstheme="majorBidi"/>
          <w:noProof/>
          <w:color w:val="4472C4" w:themeColor="accent1"/>
          <w:sz w:val="16"/>
          <w:szCs w:val="16"/>
        </w:rPr>
        <w:t>[19]</w:t>
      </w:r>
      <w:bookmarkEnd w:id="24"/>
      <w:r w:rsidRPr="000439FD">
        <w:rPr>
          <w:rFonts w:asciiTheme="minorHAnsi" w:eastAsiaTheme="minorEastAsia" w:hAnsiTheme="minorHAnsi" w:cstheme="majorBidi"/>
          <w:noProof/>
          <w:color w:val="4472C4" w:themeColor="accent1"/>
          <w:sz w:val="16"/>
          <w:szCs w:val="16"/>
        </w:rPr>
        <w:t xml:space="preserve"> Bonna IC, dos Santos AP, Teixeira GN, Vieira-da-Motta O. Staphylococcus coagulase-negativos resistentes a drogas isolados de leite de búfalas (Bubalus bubalis). Revta. Bras. Ciênc. Vet. 2007; 14: 117-121. </w:t>
      </w:r>
    </w:p>
    <w:p w14:paraId="1828239C"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25" w:name="_ENREF_25"/>
      <w:r w:rsidRPr="000439FD">
        <w:rPr>
          <w:rFonts w:asciiTheme="minorHAnsi" w:eastAsiaTheme="minorEastAsia" w:hAnsiTheme="minorHAnsi" w:cstheme="majorBidi"/>
          <w:noProof/>
          <w:color w:val="4472C4" w:themeColor="accent1"/>
          <w:sz w:val="16"/>
          <w:szCs w:val="16"/>
        </w:rPr>
        <w:t>[20]</w:t>
      </w:r>
      <w:bookmarkEnd w:id="25"/>
      <w:r w:rsidRPr="000439FD">
        <w:rPr>
          <w:rFonts w:asciiTheme="minorHAnsi" w:eastAsiaTheme="minorEastAsia" w:hAnsiTheme="minorHAnsi" w:cstheme="majorBidi"/>
          <w:noProof/>
          <w:color w:val="4472C4" w:themeColor="accent1"/>
          <w:sz w:val="16"/>
          <w:szCs w:val="16"/>
        </w:rPr>
        <w:t xml:space="preserve"> Soares LC, Pereira IA, Pribul BR, Oliva MS, Coelho SM, Souza M. Antimicrobial resistance and detection of mecA and blaZ genes in Coagulase-negative Staphylococcus isolated from bovine mastitis. Pesq Vet Bras 2012; 32:692-6.</w:t>
      </w:r>
    </w:p>
    <w:p w14:paraId="56EADDE1"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26" w:name="_ENREF_12"/>
      <w:bookmarkStart w:id="27" w:name="_ENREF_26"/>
      <w:r w:rsidRPr="000439FD">
        <w:rPr>
          <w:rFonts w:asciiTheme="minorHAnsi" w:eastAsiaTheme="minorEastAsia" w:hAnsiTheme="minorHAnsi" w:cstheme="majorBidi"/>
          <w:noProof/>
          <w:color w:val="4472C4" w:themeColor="accent1"/>
          <w:sz w:val="16"/>
          <w:szCs w:val="16"/>
        </w:rPr>
        <w:t>[21] Constable PD, Hinchcliff KW, Done SH, Grünberg W. Veterinary medicine: a textbook of the diseases of cattle, horses, sheep, pigs and goats. Elsevier Health Sciences. 11th ed. Philadelphia, Pennsylvania: WB Saunders 2017:1913.</w:t>
      </w:r>
    </w:p>
    <w:p w14:paraId="0B4EE226"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[22] Clements AC, Taylor DJ, Fitzpatrick JL. Evaluation of diagnostic procedures for subclinical mastitis in meat-producing sheep. J Dairy Res. 2003; 70(2):139-48.</w:t>
      </w:r>
      <w:bookmarkEnd w:id="26"/>
    </w:p>
    <w:p w14:paraId="6C468460"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sidDel="0031048F">
        <w:rPr>
          <w:rFonts w:asciiTheme="minorHAnsi" w:eastAsiaTheme="minorEastAsia" w:hAnsiTheme="minorHAnsi" w:cstheme="majorBidi"/>
          <w:noProof/>
          <w:color w:val="4472C4" w:themeColor="accent1"/>
          <w:sz w:val="16"/>
          <w:szCs w:val="16"/>
        </w:rPr>
        <w:t xml:space="preserve"> </w:t>
      </w:r>
      <w:bookmarkStart w:id="28" w:name="_ENREF_27"/>
      <w:bookmarkEnd w:id="27"/>
      <w:r w:rsidRPr="000439FD">
        <w:rPr>
          <w:rFonts w:asciiTheme="minorHAnsi" w:eastAsiaTheme="minorEastAsia" w:hAnsiTheme="minorHAnsi" w:cstheme="majorBidi"/>
          <w:noProof/>
          <w:color w:val="4472C4" w:themeColor="accent1"/>
          <w:sz w:val="16"/>
          <w:szCs w:val="16"/>
        </w:rPr>
        <w:t>[23]</w:t>
      </w:r>
      <w:bookmarkStart w:id="29" w:name="_ENREF_28"/>
      <w:bookmarkEnd w:id="28"/>
      <w:r w:rsidRPr="000439FD">
        <w:rPr>
          <w:rFonts w:asciiTheme="minorHAnsi" w:eastAsiaTheme="minorEastAsia" w:hAnsiTheme="minorHAnsi" w:cstheme="majorBidi"/>
          <w:noProof/>
          <w:color w:val="4472C4" w:themeColor="accent1"/>
          <w:sz w:val="16"/>
          <w:szCs w:val="16"/>
        </w:rPr>
        <w:t xml:space="preserve"> Dego OK, Tareke F. Bovine mastitis in selected areas of southern Ethiopia. Trop Anim Health Pro 2003; 35:197-205.</w:t>
      </w:r>
    </w:p>
    <w:p w14:paraId="68513608"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[24] Quinn P, Markey B, Carter M, Donelly W, Leonard F. Veterinary Microbiology and Bacterial Disease 2002; 1-648.</w:t>
      </w:r>
      <w:bookmarkEnd w:id="29"/>
    </w:p>
    <w:p w14:paraId="0E92C4F9"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sidDel="00A42FD1">
        <w:rPr>
          <w:rFonts w:asciiTheme="minorHAnsi" w:eastAsiaTheme="minorEastAsia" w:hAnsiTheme="minorHAnsi" w:cstheme="majorBidi"/>
          <w:noProof/>
          <w:color w:val="4472C4" w:themeColor="accent1"/>
          <w:sz w:val="16"/>
          <w:szCs w:val="16"/>
        </w:rPr>
        <w:t xml:space="preserve"> </w:t>
      </w:r>
      <w:bookmarkStart w:id="30" w:name="_ENREF_31"/>
      <w:r w:rsidRPr="000439FD">
        <w:rPr>
          <w:rFonts w:asciiTheme="minorHAnsi" w:eastAsiaTheme="minorEastAsia" w:hAnsiTheme="minorHAnsi" w:cstheme="majorBidi"/>
          <w:noProof/>
          <w:color w:val="4472C4" w:themeColor="accent1"/>
          <w:sz w:val="16"/>
          <w:szCs w:val="16"/>
        </w:rPr>
        <w:t>[25]</w:t>
      </w:r>
      <w:bookmarkEnd w:id="30"/>
      <w:r w:rsidRPr="000439FD">
        <w:rPr>
          <w:rFonts w:asciiTheme="minorHAnsi" w:eastAsiaTheme="minorEastAsia" w:hAnsiTheme="minorHAnsi" w:cstheme="majorBidi"/>
          <w:noProof/>
          <w:color w:val="4472C4" w:themeColor="accent1"/>
          <w:sz w:val="16"/>
          <w:szCs w:val="16"/>
        </w:rPr>
        <w:t xml:space="preserve"> Bauer AW. Antibiotic susceptibility testing by a standardized single disc method. Am J Clin Pathol 1996; 45:149-58.</w:t>
      </w:r>
    </w:p>
    <w:p w14:paraId="2F9B45CC"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31" w:name="_ENREF_32"/>
      <w:r w:rsidRPr="000439FD">
        <w:rPr>
          <w:rFonts w:asciiTheme="minorHAnsi" w:eastAsiaTheme="minorEastAsia" w:hAnsiTheme="minorHAnsi" w:cstheme="majorBidi"/>
          <w:noProof/>
          <w:color w:val="4472C4" w:themeColor="accent1"/>
          <w:sz w:val="16"/>
          <w:szCs w:val="16"/>
        </w:rPr>
        <w:t>[26]</w:t>
      </w:r>
      <w:bookmarkStart w:id="32" w:name="_ENREF_33"/>
      <w:bookmarkEnd w:id="31"/>
      <w:r w:rsidRPr="000439FD">
        <w:rPr>
          <w:rFonts w:asciiTheme="minorHAnsi" w:eastAsiaTheme="minorEastAsia" w:hAnsiTheme="minorHAnsi" w:cstheme="majorBidi"/>
          <w:noProof/>
          <w:color w:val="4472C4" w:themeColor="accent1"/>
          <w:sz w:val="16"/>
          <w:szCs w:val="16"/>
        </w:rPr>
        <w:t xml:space="preserve"> CLSI: Performance standards for antimicrobial susceptibility testing: Twenty-fourth informational supplement, M100-S24. Wayne P. Clinical and Laboratory Standards Institute (CLSI). 2014; 34:1.</w:t>
      </w:r>
    </w:p>
    <w:p w14:paraId="72D16591"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lastRenderedPageBreak/>
        <w:t>[27] Miller RH, Paape MJ, Fulton LA, Schutz MM. The relationship of milk somatic cell count to milk yields for Holstein heifers after first calving. J Dairy Sci 1993;76:728-33.</w:t>
      </w:r>
    </w:p>
    <w:p w14:paraId="6632704C"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[28] Barker AR, Schrick FN, Lewis MJ, Dowlen HH, Oliver SP. Influence of clinical mastitis during early lactation on reproductive performance of Jersey cows. J Dairy Sci 1998; 81:1285-90.</w:t>
      </w:r>
    </w:p>
    <w:p w14:paraId="380B00C8"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[29] Sayed M, Rady AA. Acute clinically mastitic animals in villages of Assiut Governance: Diagnosis and Treatment. Vet World 2008;1:261.</w:t>
      </w:r>
    </w:p>
    <w:p w14:paraId="1929C516"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[30</w:t>
      </w:r>
      <w:bookmarkStart w:id="33" w:name="_ENREF_34"/>
      <w:bookmarkEnd w:id="32"/>
      <w:r w:rsidRPr="000439FD">
        <w:rPr>
          <w:rFonts w:asciiTheme="minorHAnsi" w:eastAsiaTheme="minorEastAsia" w:hAnsiTheme="minorHAnsi" w:cstheme="majorBidi"/>
          <w:noProof/>
          <w:color w:val="4472C4" w:themeColor="accent1"/>
          <w:sz w:val="16"/>
          <w:szCs w:val="16"/>
        </w:rPr>
        <w:t>] Rahman MM, Islam MR, Uddin MB, Aktaruzzaman M. Prevalence of subclinical mastitis in dairy cows reared in Sylhet district of Bangladesh. Int. J. BioRes. 2010; 1:23-28.</w:t>
      </w:r>
    </w:p>
    <w:p w14:paraId="727A9AF5"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[31]</w:t>
      </w:r>
      <w:bookmarkStart w:id="34" w:name="_ENREF_35"/>
      <w:bookmarkEnd w:id="33"/>
      <w:r w:rsidRPr="000439FD">
        <w:rPr>
          <w:rFonts w:asciiTheme="minorHAnsi" w:eastAsiaTheme="minorEastAsia" w:hAnsiTheme="minorHAnsi" w:cstheme="majorBidi"/>
          <w:noProof/>
          <w:color w:val="4472C4" w:themeColor="accent1"/>
          <w:sz w:val="16"/>
          <w:szCs w:val="16"/>
        </w:rPr>
        <w:t xml:space="preserve"> Asmare AA, Kassa F. Incidence of dairy cow mastitis and associated risk factors in Sodo town and its surroundings, Wolaitia zone, Ethiopia. Slovak J Anim Sci 2017; 50:77-89.</w:t>
      </w:r>
    </w:p>
    <w:p w14:paraId="64978B28"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[32] Pitkälä A, Haveri M, Pyörälä S, Myllys V, Honkanen-Buzalski T. Bovine mastitis in Finland 2001—prevalence, distribution of bacteria, and antimicrobial resistance. J. Dairy sci. 2004; 87:2433-41.</w:t>
      </w:r>
    </w:p>
    <w:p w14:paraId="24C27BCA"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35" w:name="_ENREF_37"/>
      <w:bookmarkEnd w:id="34"/>
      <w:r w:rsidRPr="000439FD" w:rsidDel="003643D2">
        <w:rPr>
          <w:rFonts w:asciiTheme="minorHAnsi" w:eastAsiaTheme="minorEastAsia" w:hAnsiTheme="minorHAnsi" w:cstheme="majorBidi"/>
          <w:noProof/>
          <w:color w:val="4472C4" w:themeColor="accent1"/>
          <w:sz w:val="16"/>
          <w:szCs w:val="16"/>
        </w:rPr>
        <w:t xml:space="preserve"> </w:t>
      </w:r>
      <w:bookmarkStart w:id="36" w:name="_ENREF_39"/>
      <w:bookmarkEnd w:id="35"/>
      <w:r w:rsidRPr="000439FD">
        <w:rPr>
          <w:rFonts w:asciiTheme="minorHAnsi" w:eastAsiaTheme="minorEastAsia" w:hAnsiTheme="minorHAnsi" w:cstheme="majorBidi"/>
          <w:noProof/>
          <w:color w:val="4472C4" w:themeColor="accent1"/>
          <w:sz w:val="16"/>
          <w:szCs w:val="16"/>
        </w:rPr>
        <w:t>[</w:t>
      </w:r>
      <w:bookmarkStart w:id="37" w:name="_ENREF_40"/>
      <w:bookmarkEnd w:id="36"/>
      <w:r w:rsidRPr="000439FD">
        <w:rPr>
          <w:rFonts w:asciiTheme="minorHAnsi" w:eastAsiaTheme="minorEastAsia" w:hAnsiTheme="minorHAnsi" w:cstheme="majorBidi"/>
          <w:noProof/>
          <w:color w:val="4472C4" w:themeColor="accent1"/>
          <w:sz w:val="16"/>
          <w:szCs w:val="16"/>
        </w:rPr>
        <w:t>33] Tadesse A, Chanie M. Study on the occurrence of bovine mastitis in Addis Ababa dairy farms and associated risk factors. Advan. Biol. Res. 2012; 6:151-158.</w:t>
      </w:r>
    </w:p>
    <w:p w14:paraId="5413AA55"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38" w:name="_ENREF_41"/>
      <w:bookmarkEnd w:id="37"/>
      <w:r w:rsidRPr="000439FD">
        <w:rPr>
          <w:rFonts w:asciiTheme="minorHAnsi" w:eastAsiaTheme="minorEastAsia" w:hAnsiTheme="minorHAnsi" w:cstheme="majorBidi"/>
          <w:noProof/>
          <w:color w:val="4472C4" w:themeColor="accent1"/>
          <w:sz w:val="16"/>
          <w:szCs w:val="16"/>
        </w:rPr>
        <w:t xml:space="preserve"> [</w:t>
      </w:r>
      <w:bookmarkEnd w:id="38"/>
      <w:r w:rsidRPr="000439FD">
        <w:rPr>
          <w:rFonts w:asciiTheme="minorHAnsi" w:eastAsiaTheme="minorEastAsia" w:hAnsiTheme="minorHAnsi" w:cstheme="majorBidi"/>
          <w:noProof/>
          <w:color w:val="4472C4" w:themeColor="accent1"/>
          <w:sz w:val="16"/>
          <w:szCs w:val="16"/>
        </w:rPr>
        <w:t>34] Lakew M, Tolosa T, Tigre W. Prevalence and major bacterial causes of bovine mastitis in Asella, South Eastern Ethiopia. Trop Anim Health Prod. 2009; 41:1525-1530.</w:t>
      </w:r>
    </w:p>
    <w:p w14:paraId="117A5054"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39" w:name="_ENREF_42"/>
      <w:r w:rsidRPr="000439FD">
        <w:rPr>
          <w:rFonts w:asciiTheme="minorHAnsi" w:eastAsiaTheme="minorEastAsia" w:hAnsiTheme="minorHAnsi" w:cstheme="majorBidi"/>
          <w:noProof/>
          <w:color w:val="4472C4" w:themeColor="accent1"/>
          <w:sz w:val="16"/>
          <w:szCs w:val="16"/>
        </w:rPr>
        <w:t>[35] Bedane A, Kasim G, Yohannis T, Habtamu T, Asseged B, Demelash B. Study on prevalence and risk factors of bovine mastitis in Borana pastoral and agro-pastoral settings of Yabello District, Borana zone, Southern Ethiopia. Am-Euras. J. Agric. and Environ. Sci. 2012; 12:1274-81.</w:t>
      </w:r>
    </w:p>
    <w:p w14:paraId="1C686B01"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40" w:name="_ENREF_43"/>
      <w:bookmarkEnd w:id="39"/>
      <w:r w:rsidRPr="000439FD">
        <w:rPr>
          <w:rFonts w:asciiTheme="minorHAnsi" w:eastAsiaTheme="minorEastAsia" w:hAnsiTheme="minorHAnsi" w:cstheme="majorBidi"/>
          <w:noProof/>
          <w:color w:val="4472C4" w:themeColor="accent1"/>
          <w:sz w:val="16"/>
          <w:szCs w:val="16"/>
        </w:rPr>
        <w:t>[36]</w:t>
      </w:r>
      <w:bookmarkEnd w:id="40"/>
      <w:r w:rsidRPr="000439FD">
        <w:rPr>
          <w:rFonts w:asciiTheme="minorHAnsi" w:eastAsiaTheme="minorEastAsia" w:hAnsiTheme="minorHAnsi" w:cstheme="majorBidi"/>
          <w:noProof/>
          <w:color w:val="4472C4" w:themeColor="accent1"/>
          <w:sz w:val="16"/>
          <w:szCs w:val="16"/>
        </w:rPr>
        <w:t xml:space="preserve"> Haftu R, Taddele H, Gugsa G, Kalayou S. Prevalence, bacterial causes, and antimicrobial susceptibility profile of mastitis isolates from cows in large-scale dairy farms of Northern Ethiopia. Trop Anim Health Prod 2012; 44:1765-71.</w:t>
      </w:r>
    </w:p>
    <w:p w14:paraId="6CDDB996"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41" w:name="_ENREF_45"/>
      <w:r w:rsidRPr="000439FD">
        <w:rPr>
          <w:rFonts w:asciiTheme="minorHAnsi" w:eastAsiaTheme="minorEastAsia" w:hAnsiTheme="minorHAnsi" w:cstheme="majorBidi"/>
          <w:noProof/>
          <w:color w:val="4472C4" w:themeColor="accent1"/>
          <w:sz w:val="16"/>
          <w:szCs w:val="16"/>
        </w:rPr>
        <w:t xml:space="preserve"> [37]</w:t>
      </w:r>
      <w:bookmarkStart w:id="42" w:name="_ENREF_46"/>
      <w:bookmarkEnd w:id="41"/>
      <w:r w:rsidRPr="000439FD">
        <w:rPr>
          <w:rFonts w:asciiTheme="minorHAnsi" w:eastAsiaTheme="minorEastAsia" w:hAnsiTheme="minorHAnsi" w:cstheme="majorBidi"/>
          <w:noProof/>
          <w:color w:val="4472C4" w:themeColor="accent1"/>
          <w:sz w:val="16"/>
          <w:szCs w:val="16"/>
        </w:rPr>
        <w:t xml:space="preserve"> Bitew M, Tafere A, Tolosa T. Study on bovine mastitis in dairy farms of Bahir Dar and its environs. J Anim Vet Adv 2010; 9:2912-7.</w:t>
      </w:r>
    </w:p>
    <w:p w14:paraId="1125A07D"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43" w:name="_ENREF_47"/>
      <w:bookmarkEnd w:id="42"/>
      <w:r w:rsidRPr="000439FD">
        <w:rPr>
          <w:rFonts w:asciiTheme="minorHAnsi" w:eastAsiaTheme="minorEastAsia" w:hAnsiTheme="minorHAnsi" w:cstheme="majorBidi"/>
          <w:noProof/>
          <w:color w:val="4472C4" w:themeColor="accent1"/>
          <w:sz w:val="16"/>
          <w:szCs w:val="16"/>
        </w:rPr>
        <w:t>[</w:t>
      </w:r>
      <w:bookmarkStart w:id="44" w:name="_ENREF_48"/>
      <w:bookmarkEnd w:id="43"/>
      <w:r w:rsidRPr="000439FD">
        <w:rPr>
          <w:rFonts w:asciiTheme="minorHAnsi" w:eastAsiaTheme="minorEastAsia" w:hAnsiTheme="minorHAnsi" w:cstheme="majorBidi"/>
          <w:noProof/>
          <w:color w:val="4472C4" w:themeColor="accent1"/>
          <w:sz w:val="16"/>
          <w:szCs w:val="16"/>
        </w:rPr>
        <w:t>38] Taponen S, Simojoki H, Haveri M, Larsen HD, Pyörälä S. Clinical characteristics and persistence of bovine mastitis caused by different species of Coagulase-negative Staphylococci identified with API or AFLP. Vet Microbiol 2006; 115:199-207.</w:t>
      </w:r>
    </w:p>
    <w:p w14:paraId="6B8A8B96"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w:t>
      </w:r>
      <w:bookmarkEnd w:id="44"/>
      <w:r w:rsidRPr="000439FD">
        <w:rPr>
          <w:rFonts w:asciiTheme="minorHAnsi" w:eastAsiaTheme="minorEastAsia" w:hAnsiTheme="minorHAnsi" w:cstheme="majorBidi"/>
          <w:noProof/>
          <w:color w:val="4472C4" w:themeColor="accent1"/>
          <w:sz w:val="16"/>
          <w:szCs w:val="16"/>
        </w:rPr>
        <w:t>39] Bradley AJ, Leach KA, Breen JE, Green LE, Green MJ. Survey of the incidence and aetiology of mastitis on dairy farms in England and Wales. Vet Rec 2007; 160:253-8.</w:t>
      </w:r>
    </w:p>
    <w:p w14:paraId="3D19F1D4"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45" w:name="_ENREF_49"/>
      <w:r w:rsidRPr="000439FD" w:rsidDel="00587BB5">
        <w:rPr>
          <w:rFonts w:asciiTheme="minorHAnsi" w:eastAsiaTheme="minorEastAsia" w:hAnsiTheme="minorHAnsi" w:cstheme="majorBidi"/>
          <w:noProof/>
          <w:color w:val="4472C4" w:themeColor="accent1"/>
          <w:sz w:val="16"/>
          <w:szCs w:val="16"/>
        </w:rPr>
        <w:t xml:space="preserve"> </w:t>
      </w:r>
      <w:bookmarkStart w:id="46" w:name="_ENREF_51"/>
      <w:bookmarkEnd w:id="45"/>
      <w:r w:rsidRPr="000439FD">
        <w:rPr>
          <w:rFonts w:asciiTheme="minorHAnsi" w:eastAsiaTheme="minorEastAsia" w:hAnsiTheme="minorHAnsi" w:cstheme="majorBidi"/>
          <w:noProof/>
          <w:color w:val="4472C4" w:themeColor="accent1"/>
          <w:sz w:val="16"/>
          <w:szCs w:val="16"/>
        </w:rPr>
        <w:t>[</w:t>
      </w:r>
      <w:bookmarkEnd w:id="46"/>
      <w:r w:rsidRPr="000439FD">
        <w:rPr>
          <w:rFonts w:asciiTheme="minorHAnsi" w:eastAsiaTheme="minorEastAsia" w:hAnsiTheme="minorHAnsi" w:cstheme="majorBidi"/>
          <w:noProof/>
          <w:color w:val="4472C4" w:themeColor="accent1"/>
          <w:sz w:val="16"/>
          <w:szCs w:val="16"/>
        </w:rPr>
        <w:t>40] Fowoyo PT, Ogunbanwo ST. Antimicrobial resistance in Coagulase-negative Staphylococci from Nigerian traditional fermented foods. Ann Clin Microbiol Antimicrob 2017; 16:4.</w:t>
      </w:r>
    </w:p>
    <w:p w14:paraId="275F20EB"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47" w:name="_ENREF_52"/>
      <w:r w:rsidRPr="000439FD">
        <w:rPr>
          <w:rFonts w:asciiTheme="minorHAnsi" w:eastAsiaTheme="minorEastAsia" w:hAnsiTheme="minorHAnsi" w:cstheme="majorBidi"/>
          <w:noProof/>
          <w:color w:val="4472C4" w:themeColor="accent1"/>
          <w:sz w:val="16"/>
          <w:szCs w:val="16"/>
        </w:rPr>
        <w:t>[</w:t>
      </w:r>
      <w:bookmarkStart w:id="48" w:name="_ENREF_53"/>
      <w:bookmarkEnd w:id="47"/>
      <w:r w:rsidRPr="000439FD">
        <w:rPr>
          <w:rFonts w:asciiTheme="minorHAnsi" w:eastAsiaTheme="minorEastAsia" w:hAnsiTheme="minorHAnsi" w:cstheme="majorBidi"/>
          <w:noProof/>
          <w:color w:val="4472C4" w:themeColor="accent1"/>
          <w:sz w:val="16"/>
          <w:szCs w:val="16"/>
        </w:rPr>
        <w:t xml:space="preserve">41] Kateete DP, Kabugo U, Baluku H, Nyakarahuka L, Kyobe S, Okee M, Najjuka CF, Joloba ML. Prevalence and antimicrobial susceptibility </w:t>
      </w:r>
      <w:r w:rsidRPr="000439FD">
        <w:rPr>
          <w:rFonts w:asciiTheme="minorHAnsi" w:eastAsiaTheme="minorEastAsia" w:hAnsiTheme="minorHAnsi" w:cstheme="majorBidi"/>
          <w:noProof/>
          <w:color w:val="4472C4" w:themeColor="accent1"/>
          <w:sz w:val="16"/>
          <w:szCs w:val="16"/>
        </w:rPr>
        <w:lastRenderedPageBreak/>
        <w:t>patterns of bacteria from milkmen and cows with clinical mastitis in and around Kampala, Uganda. PloS one 2013; 8:e63413.</w:t>
      </w:r>
    </w:p>
    <w:p w14:paraId="077E951E"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w:t>
      </w:r>
      <w:bookmarkEnd w:id="48"/>
      <w:r w:rsidRPr="000439FD">
        <w:rPr>
          <w:rFonts w:asciiTheme="minorHAnsi" w:eastAsiaTheme="minorEastAsia" w:hAnsiTheme="minorHAnsi" w:cstheme="majorBidi"/>
          <w:noProof/>
          <w:color w:val="4472C4" w:themeColor="accent1"/>
          <w:sz w:val="16"/>
          <w:szCs w:val="16"/>
        </w:rPr>
        <w:t>42] Waters AE, Contente-Cuomo T, Buchhagen J, Liu CM, Watson L, Pearce K, Foster JT, Bowers J, Driebe EM, Engelthaler DM, Keim PS. Multidrug-resistant Staphylococcus aureus in US meat and poultry. Clin Infect Dis 2011; 52:1227-30.</w:t>
      </w:r>
    </w:p>
    <w:p w14:paraId="1E2B46CA"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49" w:name="_ENREF_54"/>
      <w:r w:rsidRPr="000439FD">
        <w:rPr>
          <w:rFonts w:asciiTheme="minorHAnsi" w:eastAsiaTheme="minorEastAsia" w:hAnsiTheme="minorHAnsi" w:cstheme="majorBidi"/>
          <w:noProof/>
          <w:color w:val="4472C4" w:themeColor="accent1"/>
          <w:sz w:val="16"/>
          <w:szCs w:val="16"/>
        </w:rPr>
        <w:t>[</w:t>
      </w:r>
      <w:bookmarkStart w:id="50" w:name="_ENREF_55"/>
      <w:bookmarkEnd w:id="49"/>
      <w:r w:rsidRPr="000439FD">
        <w:rPr>
          <w:rFonts w:asciiTheme="minorHAnsi" w:eastAsiaTheme="minorEastAsia" w:hAnsiTheme="minorHAnsi" w:cstheme="majorBidi"/>
          <w:noProof/>
          <w:color w:val="4472C4" w:themeColor="accent1"/>
          <w:sz w:val="16"/>
          <w:szCs w:val="16"/>
        </w:rPr>
        <w:t>43] Cengiz S, Dinc G, Cengiz M. Evaluation of Antimicrobial Resistance in Staphylococcus Spp. Isolated from Subclinical Mastitis in Cows. Pak Vet J 2015; 35: 334-338.</w:t>
      </w:r>
    </w:p>
    <w:p w14:paraId="7D477145"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w:t>
      </w:r>
      <w:bookmarkStart w:id="51" w:name="_ENREF_56"/>
      <w:bookmarkEnd w:id="50"/>
      <w:r w:rsidRPr="000439FD">
        <w:rPr>
          <w:rFonts w:asciiTheme="minorHAnsi" w:eastAsiaTheme="minorEastAsia" w:hAnsiTheme="minorHAnsi" w:cstheme="majorBidi"/>
          <w:noProof/>
          <w:color w:val="4472C4" w:themeColor="accent1"/>
          <w:sz w:val="16"/>
          <w:szCs w:val="16"/>
        </w:rPr>
        <w:t>44] Aarestrup FM, Schwarz S. Antimicrobial resistance in Staphylococci and Streptococci of animal origin. In Antimicrobial resistance in bacteria of animal origin. ASM 2006; 187-212.</w:t>
      </w:r>
    </w:p>
    <w:p w14:paraId="38D1659E"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w:t>
      </w:r>
      <w:bookmarkStart w:id="52" w:name="_ENREF_57"/>
      <w:bookmarkEnd w:id="51"/>
      <w:r w:rsidRPr="000439FD">
        <w:rPr>
          <w:rFonts w:asciiTheme="minorHAnsi" w:eastAsiaTheme="minorEastAsia" w:hAnsiTheme="minorHAnsi" w:cstheme="majorBidi"/>
          <w:noProof/>
          <w:color w:val="4472C4" w:themeColor="accent1"/>
          <w:sz w:val="16"/>
          <w:szCs w:val="16"/>
        </w:rPr>
        <w:t>45] Lüthje P, Schwarz S. Antimicrobial resistance of Coagulase-negative Staphylococci from bovine subclinical mastitis with particular reference to macrolide–lincosamide resistance phenotypes and genotypes. J Antimicrob Chemother 2006; 57:966-9.</w:t>
      </w:r>
    </w:p>
    <w:p w14:paraId="54343A7C"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w:t>
      </w:r>
      <w:bookmarkStart w:id="53" w:name="_ENREF_58"/>
      <w:bookmarkEnd w:id="52"/>
      <w:r w:rsidRPr="000439FD">
        <w:rPr>
          <w:rFonts w:asciiTheme="minorHAnsi" w:eastAsiaTheme="minorEastAsia" w:hAnsiTheme="minorHAnsi" w:cstheme="majorBidi"/>
          <w:noProof/>
          <w:color w:val="4472C4" w:themeColor="accent1"/>
          <w:sz w:val="16"/>
          <w:szCs w:val="16"/>
        </w:rPr>
        <w:t>46] Sumathi BR, Veeregowda BM, Amitha RG. Prevalence and antibiogram profile of bacterial isolates from clinical bovine mastitis. Vet World 2008; 1:237-8.</w:t>
      </w:r>
    </w:p>
    <w:p w14:paraId="72B489F3"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sidDel="0045333E">
        <w:rPr>
          <w:rFonts w:asciiTheme="minorHAnsi" w:eastAsiaTheme="minorEastAsia" w:hAnsiTheme="minorHAnsi" w:cstheme="majorBidi"/>
          <w:noProof/>
          <w:color w:val="4472C4" w:themeColor="accent1"/>
          <w:sz w:val="16"/>
          <w:szCs w:val="16"/>
        </w:rPr>
        <w:t xml:space="preserve"> </w:t>
      </w:r>
      <w:bookmarkStart w:id="54" w:name="_ENREF_59"/>
      <w:bookmarkEnd w:id="53"/>
      <w:r w:rsidRPr="000439FD">
        <w:rPr>
          <w:rFonts w:asciiTheme="minorHAnsi" w:eastAsiaTheme="minorEastAsia" w:hAnsiTheme="minorHAnsi" w:cstheme="majorBidi"/>
          <w:noProof/>
          <w:color w:val="4472C4" w:themeColor="accent1"/>
          <w:sz w:val="16"/>
          <w:szCs w:val="16"/>
        </w:rPr>
        <w:t>[</w:t>
      </w:r>
      <w:bookmarkStart w:id="55" w:name="_ENREF_60"/>
      <w:bookmarkEnd w:id="54"/>
      <w:r w:rsidRPr="000439FD">
        <w:rPr>
          <w:rFonts w:asciiTheme="minorHAnsi" w:eastAsiaTheme="minorEastAsia" w:hAnsiTheme="minorHAnsi" w:cstheme="majorBidi"/>
          <w:noProof/>
          <w:color w:val="4472C4" w:themeColor="accent1"/>
          <w:sz w:val="16"/>
          <w:szCs w:val="16"/>
        </w:rPr>
        <w:t>47] Daka D, Yihdego D. Antibiotic-resistance Staphylococcus aureus isolated from cow’s milk in the Hawassa area, South Ethiopia. Ann. Clin. Microbiol Antimicrob 2012; 11:26.</w:t>
      </w:r>
    </w:p>
    <w:p w14:paraId="131D267E"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w:t>
      </w:r>
      <w:bookmarkStart w:id="56" w:name="_ENREF_61"/>
      <w:bookmarkEnd w:id="55"/>
      <w:r w:rsidRPr="000439FD">
        <w:rPr>
          <w:rFonts w:asciiTheme="minorHAnsi" w:eastAsiaTheme="minorEastAsia" w:hAnsiTheme="minorHAnsi" w:cstheme="majorBidi"/>
          <w:noProof/>
          <w:color w:val="4472C4" w:themeColor="accent1"/>
          <w:sz w:val="16"/>
          <w:szCs w:val="16"/>
        </w:rPr>
        <w:t>48] Srinivasan A, Dick JD, Perl TM. Vancomycin resistance in Staphylococci. Clin. Microbiol Rev 2002; 15:430-8.</w:t>
      </w:r>
    </w:p>
    <w:p w14:paraId="605A62F3"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w:t>
      </w:r>
      <w:bookmarkEnd w:id="56"/>
      <w:r w:rsidRPr="000439FD">
        <w:rPr>
          <w:rFonts w:asciiTheme="minorHAnsi" w:eastAsiaTheme="minorEastAsia" w:hAnsiTheme="minorHAnsi" w:cstheme="majorBidi"/>
          <w:noProof/>
          <w:color w:val="4472C4" w:themeColor="accent1"/>
          <w:sz w:val="16"/>
          <w:szCs w:val="16"/>
        </w:rPr>
        <w:t>49] Gundogan N, Citak S, Yucel N, Devren A. A note on the incidence and antibiotic resistance of Staphylococcus aureus isolated from meat and chicken samples. Meat Sci 2005; 69:807-10.</w:t>
      </w:r>
    </w:p>
    <w:p w14:paraId="0692E071"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57" w:name="_ENREF_62"/>
      <w:r w:rsidRPr="000439FD">
        <w:rPr>
          <w:rFonts w:asciiTheme="minorHAnsi" w:eastAsiaTheme="minorEastAsia" w:hAnsiTheme="minorHAnsi" w:cstheme="majorBidi"/>
          <w:noProof/>
          <w:color w:val="4472C4" w:themeColor="accent1"/>
          <w:sz w:val="16"/>
          <w:szCs w:val="16"/>
        </w:rPr>
        <w:t>[</w:t>
      </w:r>
      <w:bookmarkEnd w:id="57"/>
      <w:r w:rsidRPr="000439FD">
        <w:rPr>
          <w:rFonts w:asciiTheme="minorHAnsi" w:eastAsiaTheme="minorEastAsia" w:hAnsiTheme="minorHAnsi" w:cstheme="majorBidi"/>
          <w:noProof/>
          <w:color w:val="4472C4" w:themeColor="accent1"/>
          <w:sz w:val="16"/>
          <w:szCs w:val="16"/>
        </w:rPr>
        <w:t>50] Feßler AT, Billerbeck C, Kadlec K, Schwarz S. Identification and characterization of methicillin-resistant Coagulase-negative Staphylococci from bovine mastitis. J. Antimicrob. Chemother 2010; 65:1576-82.</w:t>
      </w:r>
    </w:p>
    <w:p w14:paraId="4BB91290"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58" w:name="_ENREF_63"/>
      <w:r w:rsidRPr="000439FD">
        <w:rPr>
          <w:rFonts w:asciiTheme="minorHAnsi" w:eastAsiaTheme="minorEastAsia" w:hAnsiTheme="minorHAnsi" w:cstheme="majorBidi"/>
          <w:noProof/>
          <w:color w:val="4472C4" w:themeColor="accent1"/>
          <w:sz w:val="16"/>
          <w:szCs w:val="16"/>
        </w:rPr>
        <w:t>[</w:t>
      </w:r>
      <w:bookmarkEnd w:id="58"/>
      <w:r w:rsidRPr="000439FD">
        <w:rPr>
          <w:rFonts w:asciiTheme="minorHAnsi" w:eastAsiaTheme="minorEastAsia" w:hAnsiTheme="minorHAnsi" w:cstheme="majorBidi"/>
          <w:noProof/>
          <w:color w:val="4472C4" w:themeColor="accent1"/>
          <w:sz w:val="16"/>
          <w:szCs w:val="16"/>
        </w:rPr>
        <w:t>51] Zmantar T, Kouidhi B, Miladi H, Bakhrouf A. Detection of macrolide and disinfectant resistance genes in clinical Staphylococcus aureus and Coagulase-negative Staphylococci. BMC Res. 2011; 4:453.</w:t>
      </w:r>
    </w:p>
    <w:p w14:paraId="1609EB0B"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bookmarkStart w:id="59" w:name="_ENREF_64"/>
      <w:r w:rsidRPr="000439FD">
        <w:rPr>
          <w:rFonts w:asciiTheme="minorHAnsi" w:eastAsiaTheme="minorEastAsia" w:hAnsiTheme="minorHAnsi" w:cstheme="majorBidi"/>
          <w:noProof/>
          <w:color w:val="4472C4" w:themeColor="accent1"/>
          <w:sz w:val="16"/>
          <w:szCs w:val="16"/>
        </w:rPr>
        <w:t>[</w:t>
      </w:r>
      <w:bookmarkStart w:id="60" w:name="_ENREF_65"/>
      <w:bookmarkEnd w:id="59"/>
      <w:r w:rsidRPr="000439FD">
        <w:rPr>
          <w:rFonts w:asciiTheme="minorHAnsi" w:eastAsiaTheme="minorEastAsia" w:hAnsiTheme="minorHAnsi" w:cstheme="majorBidi"/>
          <w:noProof/>
          <w:color w:val="4472C4" w:themeColor="accent1"/>
          <w:sz w:val="16"/>
          <w:szCs w:val="16"/>
        </w:rPr>
        <w:t>52] França CA, Peixoto RM, Cavalcante MB, Melo NF, Oliveira CJ, Veschi JL, Mota RA, Costa MM. Antimicrobial resistance of Staphylococcus spp. from small ruminant mastitis in Brazil. Pesq Vet Bras 2012; 32:747-53.</w:t>
      </w:r>
    </w:p>
    <w:p w14:paraId="158AB87A"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w:t>
      </w:r>
      <w:bookmarkEnd w:id="60"/>
      <w:r w:rsidRPr="000439FD">
        <w:rPr>
          <w:rFonts w:asciiTheme="minorHAnsi" w:eastAsiaTheme="minorEastAsia" w:hAnsiTheme="minorHAnsi" w:cstheme="majorBidi"/>
          <w:noProof/>
          <w:color w:val="4472C4" w:themeColor="accent1"/>
          <w:sz w:val="16"/>
          <w:szCs w:val="16"/>
        </w:rPr>
        <w:t>53] Hendriksen RS, Mevius DJ, Schroeter A, Teale C, Meunier D, Butaye P, Franco A, Utinane A, Amado A, Moreno M, Greko C. Prevalence of antimicrobial resistance among bacterial pathogens isolated from cattle in different European countries: 2002–2004. Acta Vet Scand 2008; 50:28.</w:t>
      </w:r>
    </w:p>
    <w:p w14:paraId="05D3CBA2"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r w:rsidRPr="000439FD">
        <w:rPr>
          <w:rFonts w:asciiTheme="minorHAnsi" w:eastAsiaTheme="minorEastAsia" w:hAnsiTheme="minorHAnsi" w:cstheme="majorBidi"/>
          <w:noProof/>
          <w:color w:val="4472C4" w:themeColor="accent1"/>
          <w:sz w:val="16"/>
          <w:szCs w:val="16"/>
        </w:rPr>
        <w:t>[54] Kaliwal BB, Sadashiv SO, Kurjogi MM, Sanakal RD. Prevalence and antimicrobial susceptibility of Coagulase-negative Staphylococci isolated from bovine mastitis. Vet World 2011; 4:158.</w:t>
      </w:r>
    </w:p>
    <w:p w14:paraId="2937B8E1" w14:textId="77777777" w:rsidR="00582341" w:rsidRPr="000439FD"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4472C4" w:themeColor="accent1"/>
          <w:sz w:val="16"/>
          <w:szCs w:val="16"/>
        </w:rPr>
      </w:pPr>
    </w:p>
    <w:p w14:paraId="3BB54150" w14:textId="59BC5DF6" w:rsidR="00582341" w:rsidRPr="00486CD0" w:rsidRDefault="00582341" w:rsidP="00115884">
      <w:pPr>
        <w:bidi w:val="0"/>
        <w:spacing w:after="0" w:line="240" w:lineRule="auto"/>
        <w:ind w:left="270" w:right="26" w:hanging="270"/>
        <w:contextualSpacing/>
        <w:jc w:val="both"/>
        <w:rPr>
          <w:rFonts w:asciiTheme="minorHAnsi" w:eastAsiaTheme="minorEastAsia" w:hAnsiTheme="minorHAnsi" w:cstheme="majorBidi"/>
          <w:noProof/>
          <w:color w:val="2F5496" w:themeColor="accent1" w:themeShade="BF"/>
          <w:sz w:val="16"/>
          <w:szCs w:val="16"/>
        </w:rPr>
        <w:sectPr w:rsidR="00582341" w:rsidRPr="00486CD0" w:rsidSect="00F3155E">
          <w:type w:val="continuous"/>
          <w:pgSz w:w="11906" w:h="16838" w:code="9"/>
          <w:pgMar w:top="720" w:right="720" w:bottom="720" w:left="720" w:header="706" w:footer="720" w:gutter="0"/>
          <w:pgNumType w:start="35" w:chapStyle="1"/>
          <w:cols w:num="2" w:space="576"/>
          <w:titlePg/>
          <w:docGrid w:linePitch="360"/>
        </w:sectPr>
      </w:pPr>
      <w:r w:rsidRPr="000439FD">
        <w:rPr>
          <w:rFonts w:asciiTheme="minorHAnsi" w:eastAsiaTheme="minorEastAsia" w:hAnsiTheme="minorHAnsi" w:cstheme="majorBidi"/>
          <w:noProof/>
          <w:color w:val="4472C4" w:themeColor="accent1"/>
          <w:sz w:val="16"/>
          <w:szCs w:val="16"/>
        </w:rPr>
        <w:fldChar w:fldCharType="end"/>
      </w:r>
    </w:p>
    <w:bookmarkEnd w:id="1"/>
    <w:p w14:paraId="1BDF3A3C" w14:textId="7BCD4984" w:rsidR="001A5F35" w:rsidRPr="00486CD0" w:rsidRDefault="001A5F35" w:rsidP="00486CD0">
      <w:pPr>
        <w:bidi w:val="0"/>
        <w:spacing w:after="0" w:line="240" w:lineRule="auto"/>
        <w:ind w:left="270" w:right="26" w:hanging="270"/>
        <w:contextualSpacing/>
        <w:jc w:val="both"/>
        <w:rPr>
          <w:rFonts w:asciiTheme="minorHAnsi" w:eastAsiaTheme="minorEastAsia" w:hAnsiTheme="minorHAnsi" w:cstheme="majorBidi"/>
          <w:noProof/>
          <w:color w:val="2F5496" w:themeColor="accent1" w:themeShade="BF"/>
          <w:sz w:val="16"/>
          <w:szCs w:val="16"/>
        </w:rPr>
      </w:pPr>
      <w:r w:rsidRPr="00486CD0">
        <w:rPr>
          <w:rFonts w:asciiTheme="minorHAnsi" w:eastAsiaTheme="minorEastAsia" w:hAnsiTheme="minorHAnsi" w:cstheme="majorBidi"/>
          <w:noProof/>
          <w:color w:val="2F5496" w:themeColor="accent1" w:themeShade="BF"/>
          <w:sz w:val="16"/>
          <w:szCs w:val="16"/>
        </w:rPr>
        <w:lastRenderedPageBreak/>
        <w:t xml:space="preserve"> </w:t>
      </w:r>
    </w:p>
    <w:sectPr w:rsidR="001A5F35" w:rsidRPr="00486CD0" w:rsidSect="00582341">
      <w:type w:val="continuous"/>
      <w:pgSz w:w="11906" w:h="16838" w:code="9"/>
      <w:pgMar w:top="720" w:right="720" w:bottom="720" w:left="720" w:header="706" w:footer="720" w:gutter="0"/>
      <w:pgNumType w:start="1" w:chapStyle="1"/>
      <w:cols w:num="2" w:space="576"/>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BBA483" w15:done="0"/>
  <w15:commentEx w15:paraId="6EA31ABE" w15:done="0"/>
  <w15:commentEx w15:paraId="0245CD1C" w15:done="0"/>
  <w15:commentEx w15:paraId="4ADA55CE" w15:done="0"/>
  <w15:commentEx w15:paraId="351AA73E" w15:done="0"/>
  <w15:commentEx w15:paraId="5A8EB31D" w15:done="0"/>
  <w15:commentEx w15:paraId="2F7A4537" w15:done="0"/>
  <w15:commentEx w15:paraId="00BE151E" w15:done="0"/>
  <w15:commentEx w15:paraId="173CD3FA" w15:done="0"/>
  <w15:commentEx w15:paraId="58F6C0C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BBA483" w16cid:durableId="21228CB6"/>
  <w16cid:commentId w16cid:paraId="6EA31ABE" w16cid:durableId="21228CB7"/>
  <w16cid:commentId w16cid:paraId="0245CD1C" w16cid:durableId="21228CB8"/>
  <w16cid:commentId w16cid:paraId="4ADA55CE" w16cid:durableId="21228CB9"/>
  <w16cid:commentId w16cid:paraId="351AA73E" w16cid:durableId="21228CBA"/>
  <w16cid:commentId w16cid:paraId="5A8EB31D" w16cid:durableId="21228CBB"/>
  <w16cid:commentId w16cid:paraId="2F7A4537" w16cid:durableId="21228CBC"/>
  <w16cid:commentId w16cid:paraId="00BE151E" w16cid:durableId="21228CBD"/>
  <w16cid:commentId w16cid:paraId="173CD3FA" w16cid:durableId="21228CBE"/>
  <w16cid:commentId w16cid:paraId="58F6C0CE" w16cid:durableId="21228CB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91EB57" w14:textId="77777777" w:rsidR="00342299" w:rsidRDefault="00342299">
      <w:pPr>
        <w:spacing w:after="0" w:line="240" w:lineRule="auto"/>
      </w:pPr>
      <w:r>
        <w:separator/>
      </w:r>
    </w:p>
  </w:endnote>
  <w:endnote w:type="continuationSeparator" w:id="0">
    <w:p w14:paraId="0A000453" w14:textId="77777777" w:rsidR="00342299" w:rsidRDefault="00342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GillSan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F924E" w14:textId="77777777" w:rsidR="00D0152E" w:rsidRDefault="00D0152E" w:rsidP="0073078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40AC6A4A" w14:textId="77777777" w:rsidR="00D0152E" w:rsidRDefault="00D015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C4871" w14:textId="77777777" w:rsidR="00D0152E" w:rsidRDefault="00D0152E" w:rsidP="002062D1">
    <w:pPr>
      <w:pStyle w:val="Footer"/>
      <w:bidi w:val="0"/>
      <w:rPr>
        <w:i/>
        <w:iCs/>
        <w:sz w:val="18"/>
        <w:szCs w:val="18"/>
      </w:rPr>
    </w:pPr>
  </w:p>
  <w:p w14:paraId="13977E7D" w14:textId="4C7C6427" w:rsidR="00D0152E" w:rsidRPr="0084287D" w:rsidRDefault="00D0152E" w:rsidP="002062D1">
    <w:pPr>
      <w:pStyle w:val="Footer"/>
      <w:bidi w:val="0"/>
      <w:rPr>
        <w:i/>
        <w:iCs/>
        <w:sz w:val="18"/>
        <w:szCs w:val="18"/>
      </w:rPr>
    </w:pPr>
    <w:proofErr w:type="spellStart"/>
    <w:r w:rsidRPr="0084287D">
      <w:rPr>
        <w:i/>
        <w:iCs/>
        <w:sz w:val="18"/>
        <w:szCs w:val="18"/>
      </w:rPr>
      <w:t>Man</w:t>
    </w:r>
    <w:r>
      <w:rPr>
        <w:i/>
        <w:iCs/>
        <w:sz w:val="18"/>
        <w:szCs w:val="18"/>
      </w:rPr>
      <w:t>s</w:t>
    </w:r>
    <w:proofErr w:type="spellEnd"/>
    <w:r w:rsidRPr="0084287D">
      <w:rPr>
        <w:i/>
        <w:iCs/>
        <w:sz w:val="18"/>
        <w:szCs w:val="18"/>
        <w:lang w:bidi="ar-EG"/>
      </w:rPr>
      <w:t xml:space="preserve"> </w:t>
    </w:r>
    <w:r w:rsidRPr="0084287D">
      <w:rPr>
        <w:i/>
        <w:iCs/>
        <w:sz w:val="18"/>
        <w:szCs w:val="18"/>
      </w:rPr>
      <w:t>Vet Med</w:t>
    </w:r>
    <w:r>
      <w:rPr>
        <w:i/>
        <w:iCs/>
        <w:sz w:val="18"/>
        <w:szCs w:val="18"/>
      </w:rPr>
      <w:t xml:space="preserve"> J</w:t>
    </w:r>
    <w:r w:rsidRPr="0084287D">
      <w:rPr>
        <w:i/>
        <w:iCs/>
        <w:sz w:val="18"/>
        <w:szCs w:val="18"/>
      </w:rPr>
      <w:t xml:space="preserve"> </w:t>
    </w:r>
    <w:r w:rsidR="000439FD">
      <w:rPr>
        <w:i/>
        <w:iCs/>
        <w:sz w:val="18"/>
        <w:szCs w:val="18"/>
      </w:rPr>
      <w:t>20:3</w:t>
    </w:r>
    <w:r>
      <w:rPr>
        <w:i/>
        <w:iCs/>
        <w:sz w:val="18"/>
        <w:szCs w:val="18"/>
      </w:rPr>
      <w:t xml:space="preserve"> (2019) 35-39</w:t>
    </w:r>
  </w:p>
  <w:p w14:paraId="473AB4D1" w14:textId="77777777" w:rsidR="00D0152E" w:rsidRDefault="00D0152E" w:rsidP="002062D1">
    <w:pPr>
      <w:pStyle w:val="Footer"/>
      <w:bidi w:val="0"/>
      <w:jc w:val="both"/>
      <w:rPr>
        <w:lang w:bidi="ar-E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7E8C2" w14:textId="77777777" w:rsidR="00342299" w:rsidRDefault="00342299">
      <w:pPr>
        <w:spacing w:after="0" w:line="240" w:lineRule="auto"/>
      </w:pPr>
      <w:r>
        <w:separator/>
      </w:r>
    </w:p>
  </w:footnote>
  <w:footnote w:type="continuationSeparator" w:id="0">
    <w:p w14:paraId="6F3B3049" w14:textId="77777777" w:rsidR="00342299" w:rsidRDefault="00342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29779492"/>
      <w:docPartObj>
        <w:docPartGallery w:val="Page Numbers (Top of Page)"/>
        <w:docPartUnique/>
      </w:docPartObj>
    </w:sdtPr>
    <w:sdtEndPr>
      <w:rPr>
        <w:noProof/>
      </w:rPr>
    </w:sdtEndPr>
    <w:sdtContent>
      <w:p w14:paraId="7E5FF915" w14:textId="7AE28CFF" w:rsidR="00D0152E" w:rsidRDefault="00D0152E" w:rsidP="00F3155E">
        <w:pPr>
          <w:pStyle w:val="Header"/>
        </w:pPr>
        <w:r w:rsidRPr="00F3155E">
          <w:rPr>
            <w:rFonts w:asciiTheme="minorHAnsi" w:hAnsiTheme="minorHAnsi"/>
            <w:sz w:val="18"/>
            <w:szCs w:val="18"/>
          </w:rPr>
          <w:fldChar w:fldCharType="begin"/>
        </w:r>
        <w:r w:rsidRPr="00F3155E">
          <w:rPr>
            <w:rFonts w:asciiTheme="minorHAnsi" w:hAnsiTheme="minorHAnsi"/>
            <w:sz w:val="18"/>
            <w:szCs w:val="18"/>
          </w:rPr>
          <w:instrText xml:space="preserve"> PAGE   \* MERGEFORMAT </w:instrText>
        </w:r>
        <w:r w:rsidRPr="00F3155E">
          <w:rPr>
            <w:rFonts w:asciiTheme="minorHAnsi" w:hAnsiTheme="minorHAnsi"/>
            <w:sz w:val="18"/>
            <w:szCs w:val="18"/>
          </w:rPr>
          <w:fldChar w:fldCharType="separate"/>
        </w:r>
        <w:r w:rsidR="000439FD">
          <w:rPr>
            <w:rFonts w:asciiTheme="minorHAnsi" w:hAnsiTheme="minorHAnsi"/>
            <w:noProof/>
            <w:sz w:val="18"/>
            <w:szCs w:val="18"/>
            <w:rtl/>
          </w:rPr>
          <w:t>39</w:t>
        </w:r>
        <w:r w:rsidRPr="00F3155E">
          <w:rPr>
            <w:rFonts w:asciiTheme="minorHAnsi" w:hAnsiTheme="minorHAnsi"/>
            <w:noProof/>
            <w:sz w:val="18"/>
            <w:szCs w:val="18"/>
          </w:rPr>
          <w:fldChar w:fldCharType="end"/>
        </w:r>
        <w:r w:rsidRPr="00F3155E">
          <w:rPr>
            <w:rFonts w:asciiTheme="minorHAnsi" w:hAnsiTheme="minorHAnsi" w:cstheme="majorBidi"/>
            <w:i/>
            <w:iCs/>
            <w:sz w:val="18"/>
            <w:szCs w:val="18"/>
          </w:rPr>
          <w:t xml:space="preserve"> </w:t>
        </w:r>
        <w:r w:rsidRPr="001E6525">
          <w:rPr>
            <w:rFonts w:asciiTheme="minorHAnsi" w:hAnsiTheme="minorHAnsi" w:cstheme="majorBidi"/>
            <w:i/>
            <w:iCs/>
            <w:sz w:val="18"/>
            <w:szCs w:val="18"/>
          </w:rPr>
          <w:t>M. El-</w:t>
        </w:r>
        <w:proofErr w:type="spellStart"/>
        <w:r w:rsidRPr="001E6525">
          <w:rPr>
            <w:rFonts w:asciiTheme="minorHAnsi" w:hAnsiTheme="minorHAnsi" w:cstheme="majorBidi"/>
            <w:i/>
            <w:iCs/>
            <w:sz w:val="18"/>
            <w:szCs w:val="18"/>
          </w:rPr>
          <w:t>Diasty</w:t>
        </w:r>
        <w:proofErr w:type="spellEnd"/>
        <w:r>
          <w:rPr>
            <w:rFonts w:asciiTheme="minorHAnsi" w:hAnsiTheme="minorHAnsi" w:cstheme="majorBidi"/>
            <w:i/>
            <w:iCs/>
            <w:sz w:val="18"/>
            <w:szCs w:val="18"/>
          </w:rPr>
          <w:t>/</w:t>
        </w:r>
        <w:r w:rsidRPr="001E6525">
          <w:rPr>
            <w:rFonts w:asciiTheme="minorHAnsi" w:hAnsiTheme="minorHAnsi" w:cstheme="majorBidi"/>
            <w:i/>
            <w:iCs/>
            <w:sz w:val="18"/>
            <w:szCs w:val="18"/>
          </w:rPr>
          <w:t xml:space="preserve"> Coagulase-negative Staphylococcal mastitis in</w:t>
        </w:r>
        <w:r>
          <w:rPr>
            <w:rFonts w:asciiTheme="minorHAnsi" w:hAnsiTheme="minorHAnsi" w:cstheme="majorBidi"/>
            <w:i/>
            <w:iCs/>
            <w:sz w:val="18"/>
            <w:szCs w:val="18"/>
          </w:rPr>
          <w:t xml:space="preserve"> cows                                                                       </w:t>
        </w:r>
      </w:p>
    </w:sdtContent>
  </w:sdt>
  <w:p w14:paraId="41290361" w14:textId="77777777" w:rsidR="00D0152E" w:rsidRPr="001E6525" w:rsidRDefault="00D0152E" w:rsidP="001E6525">
    <w:pPr>
      <w:pStyle w:val="Header"/>
      <w:jc w:val="center"/>
      <w:rPr>
        <w:i/>
        <w:i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BFD84" w14:textId="2604456F" w:rsidR="00D0152E" w:rsidRDefault="00D0152E" w:rsidP="00F3155E">
    <w:pPr>
      <w:pStyle w:val="Header"/>
    </w:pPr>
  </w:p>
  <w:p w14:paraId="11C9EE70" w14:textId="77777777" w:rsidR="00D0152E" w:rsidRDefault="00D01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6B82"/>
    <w:multiLevelType w:val="hybridMultilevel"/>
    <w:tmpl w:val="C4EC3A7A"/>
    <w:lvl w:ilvl="0" w:tplc="E0281FC8">
      <w:start w:val="1"/>
      <w:numFmt w:val="decimal"/>
      <w:lvlText w:val="%1."/>
      <w:lvlJc w:val="left"/>
      <w:pPr>
        <w:ind w:left="1980" w:hanging="360"/>
      </w:pPr>
      <w:rPr>
        <w:rFonts w:hint="default"/>
        <w:color w:val="4472C4" w:themeColor="accent1"/>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
    <w:nsid w:val="18DC575B"/>
    <w:multiLevelType w:val="hybridMultilevel"/>
    <w:tmpl w:val="94CCC56E"/>
    <w:lvl w:ilvl="0" w:tplc="A9ACDD76">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8471A9"/>
    <w:multiLevelType w:val="hybridMultilevel"/>
    <w:tmpl w:val="8C96BDE8"/>
    <w:lvl w:ilvl="0" w:tplc="0302B500">
      <w:start w:val="1"/>
      <w:numFmt w:val="decimal"/>
      <w:lvlText w:val="%1-"/>
      <w:lvlJc w:val="left"/>
      <w:pPr>
        <w:ind w:left="456" w:hanging="360"/>
      </w:pPr>
      <w:rPr>
        <w:rFonts w:hint="default"/>
        <w:sz w:val="20"/>
        <w:szCs w:val="20"/>
      </w:rPr>
    </w:lvl>
    <w:lvl w:ilvl="1" w:tplc="04090019" w:tentative="1">
      <w:start w:val="1"/>
      <w:numFmt w:val="lowerLetter"/>
      <w:lvlText w:val="%2."/>
      <w:lvlJc w:val="left"/>
      <w:pPr>
        <w:ind w:left="1176" w:hanging="360"/>
      </w:pPr>
    </w:lvl>
    <w:lvl w:ilvl="2" w:tplc="0409001B" w:tentative="1">
      <w:start w:val="1"/>
      <w:numFmt w:val="lowerRoman"/>
      <w:lvlText w:val="%3."/>
      <w:lvlJc w:val="right"/>
      <w:pPr>
        <w:ind w:left="1896" w:hanging="180"/>
      </w:pPr>
    </w:lvl>
    <w:lvl w:ilvl="3" w:tplc="0409000F" w:tentative="1">
      <w:start w:val="1"/>
      <w:numFmt w:val="decimal"/>
      <w:lvlText w:val="%4."/>
      <w:lvlJc w:val="left"/>
      <w:pPr>
        <w:ind w:left="2616" w:hanging="360"/>
      </w:pPr>
    </w:lvl>
    <w:lvl w:ilvl="4" w:tplc="04090019" w:tentative="1">
      <w:start w:val="1"/>
      <w:numFmt w:val="lowerLetter"/>
      <w:lvlText w:val="%5."/>
      <w:lvlJc w:val="left"/>
      <w:pPr>
        <w:ind w:left="3336" w:hanging="360"/>
      </w:pPr>
    </w:lvl>
    <w:lvl w:ilvl="5" w:tplc="0409001B" w:tentative="1">
      <w:start w:val="1"/>
      <w:numFmt w:val="lowerRoman"/>
      <w:lvlText w:val="%6."/>
      <w:lvlJc w:val="right"/>
      <w:pPr>
        <w:ind w:left="4056" w:hanging="180"/>
      </w:pPr>
    </w:lvl>
    <w:lvl w:ilvl="6" w:tplc="0409000F" w:tentative="1">
      <w:start w:val="1"/>
      <w:numFmt w:val="decimal"/>
      <w:lvlText w:val="%7."/>
      <w:lvlJc w:val="left"/>
      <w:pPr>
        <w:ind w:left="4776" w:hanging="360"/>
      </w:pPr>
    </w:lvl>
    <w:lvl w:ilvl="7" w:tplc="04090019" w:tentative="1">
      <w:start w:val="1"/>
      <w:numFmt w:val="lowerLetter"/>
      <w:lvlText w:val="%8."/>
      <w:lvlJc w:val="left"/>
      <w:pPr>
        <w:ind w:left="5496" w:hanging="360"/>
      </w:pPr>
    </w:lvl>
    <w:lvl w:ilvl="8" w:tplc="0409001B" w:tentative="1">
      <w:start w:val="1"/>
      <w:numFmt w:val="lowerRoman"/>
      <w:lvlText w:val="%9."/>
      <w:lvlJc w:val="right"/>
      <w:pPr>
        <w:ind w:left="621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Equine Vet Scienc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73078D"/>
    <w:rsid w:val="000002FC"/>
    <w:rsid w:val="000101DF"/>
    <w:rsid w:val="0001293C"/>
    <w:rsid w:val="00017760"/>
    <w:rsid w:val="00025286"/>
    <w:rsid w:val="00026227"/>
    <w:rsid w:val="000300C8"/>
    <w:rsid w:val="0003321E"/>
    <w:rsid w:val="00034A0C"/>
    <w:rsid w:val="000372C4"/>
    <w:rsid w:val="00037C8F"/>
    <w:rsid w:val="0004050F"/>
    <w:rsid w:val="000439FD"/>
    <w:rsid w:val="000451AF"/>
    <w:rsid w:val="000478B1"/>
    <w:rsid w:val="000508FE"/>
    <w:rsid w:val="00057E7B"/>
    <w:rsid w:val="00062E91"/>
    <w:rsid w:val="00062E94"/>
    <w:rsid w:val="00066043"/>
    <w:rsid w:val="00075CC6"/>
    <w:rsid w:val="00077203"/>
    <w:rsid w:val="000848D5"/>
    <w:rsid w:val="000E4A3C"/>
    <w:rsid w:val="000E55F4"/>
    <w:rsid w:val="00110627"/>
    <w:rsid w:val="00113D81"/>
    <w:rsid w:val="00115884"/>
    <w:rsid w:val="00123D25"/>
    <w:rsid w:val="00124209"/>
    <w:rsid w:val="00131AB9"/>
    <w:rsid w:val="001426CD"/>
    <w:rsid w:val="0014690C"/>
    <w:rsid w:val="001512A4"/>
    <w:rsid w:val="00153319"/>
    <w:rsid w:val="0015504F"/>
    <w:rsid w:val="001713DF"/>
    <w:rsid w:val="00172CF6"/>
    <w:rsid w:val="00184D43"/>
    <w:rsid w:val="00185B18"/>
    <w:rsid w:val="001A5F35"/>
    <w:rsid w:val="001B27B1"/>
    <w:rsid w:val="001B7C60"/>
    <w:rsid w:val="001B7EF1"/>
    <w:rsid w:val="001C2D96"/>
    <w:rsid w:val="001C3BDB"/>
    <w:rsid w:val="001C5512"/>
    <w:rsid w:val="001C5CB1"/>
    <w:rsid w:val="001C7C21"/>
    <w:rsid w:val="001D08B6"/>
    <w:rsid w:val="001D2F64"/>
    <w:rsid w:val="001D4BB6"/>
    <w:rsid w:val="001D6F25"/>
    <w:rsid w:val="001E4070"/>
    <w:rsid w:val="001E6525"/>
    <w:rsid w:val="001E6920"/>
    <w:rsid w:val="001F67E7"/>
    <w:rsid w:val="002011EB"/>
    <w:rsid w:val="00205178"/>
    <w:rsid w:val="002062D1"/>
    <w:rsid w:val="0021347C"/>
    <w:rsid w:val="00214B52"/>
    <w:rsid w:val="002222B9"/>
    <w:rsid w:val="00230563"/>
    <w:rsid w:val="00246EE3"/>
    <w:rsid w:val="002736B7"/>
    <w:rsid w:val="002826A9"/>
    <w:rsid w:val="0028352B"/>
    <w:rsid w:val="00292800"/>
    <w:rsid w:val="002937B4"/>
    <w:rsid w:val="00293F86"/>
    <w:rsid w:val="002B0584"/>
    <w:rsid w:val="002C0D07"/>
    <w:rsid w:val="002C5D89"/>
    <w:rsid w:val="002D1827"/>
    <w:rsid w:val="002E1B87"/>
    <w:rsid w:val="002E204B"/>
    <w:rsid w:val="002E5DB0"/>
    <w:rsid w:val="002E6DAF"/>
    <w:rsid w:val="0031048F"/>
    <w:rsid w:val="00310D7E"/>
    <w:rsid w:val="00311CA8"/>
    <w:rsid w:val="0031333E"/>
    <w:rsid w:val="00315F23"/>
    <w:rsid w:val="00325E18"/>
    <w:rsid w:val="003332E0"/>
    <w:rsid w:val="00333362"/>
    <w:rsid w:val="003366BA"/>
    <w:rsid w:val="00341A90"/>
    <w:rsid w:val="00342299"/>
    <w:rsid w:val="00346027"/>
    <w:rsid w:val="00361B78"/>
    <w:rsid w:val="003636EE"/>
    <w:rsid w:val="00364362"/>
    <w:rsid w:val="003643D2"/>
    <w:rsid w:val="003759BE"/>
    <w:rsid w:val="0039110E"/>
    <w:rsid w:val="00396A98"/>
    <w:rsid w:val="003A28A3"/>
    <w:rsid w:val="003A4577"/>
    <w:rsid w:val="003C0C4A"/>
    <w:rsid w:val="003C16A0"/>
    <w:rsid w:val="003C17E3"/>
    <w:rsid w:val="003C61A0"/>
    <w:rsid w:val="003F1F04"/>
    <w:rsid w:val="003F6556"/>
    <w:rsid w:val="00407540"/>
    <w:rsid w:val="00435D59"/>
    <w:rsid w:val="00445F1F"/>
    <w:rsid w:val="00450780"/>
    <w:rsid w:val="0045149E"/>
    <w:rsid w:val="004522A9"/>
    <w:rsid w:val="0045333E"/>
    <w:rsid w:val="0045484D"/>
    <w:rsid w:val="0046603F"/>
    <w:rsid w:val="00471E82"/>
    <w:rsid w:val="0047720A"/>
    <w:rsid w:val="00481F60"/>
    <w:rsid w:val="00485FA4"/>
    <w:rsid w:val="00486B77"/>
    <w:rsid w:val="00486CD0"/>
    <w:rsid w:val="004C2DA9"/>
    <w:rsid w:val="004C5873"/>
    <w:rsid w:val="004D7AD6"/>
    <w:rsid w:val="004E5FD8"/>
    <w:rsid w:val="005115D1"/>
    <w:rsid w:val="00511758"/>
    <w:rsid w:val="00521073"/>
    <w:rsid w:val="0052655C"/>
    <w:rsid w:val="0052753B"/>
    <w:rsid w:val="00532214"/>
    <w:rsid w:val="00532E23"/>
    <w:rsid w:val="005358BE"/>
    <w:rsid w:val="005415E4"/>
    <w:rsid w:val="00546114"/>
    <w:rsid w:val="005473BD"/>
    <w:rsid w:val="00551522"/>
    <w:rsid w:val="00555AB0"/>
    <w:rsid w:val="0055724F"/>
    <w:rsid w:val="00561C2A"/>
    <w:rsid w:val="00561C6A"/>
    <w:rsid w:val="00576086"/>
    <w:rsid w:val="00582341"/>
    <w:rsid w:val="00587BB5"/>
    <w:rsid w:val="00592838"/>
    <w:rsid w:val="0059318E"/>
    <w:rsid w:val="00595F67"/>
    <w:rsid w:val="005A357B"/>
    <w:rsid w:val="005C14B9"/>
    <w:rsid w:val="005C439C"/>
    <w:rsid w:val="005D42A3"/>
    <w:rsid w:val="005D4C2A"/>
    <w:rsid w:val="005E641D"/>
    <w:rsid w:val="005E6DF1"/>
    <w:rsid w:val="005F1BE6"/>
    <w:rsid w:val="0060393F"/>
    <w:rsid w:val="00630F8D"/>
    <w:rsid w:val="006314AF"/>
    <w:rsid w:val="00634154"/>
    <w:rsid w:val="00637D47"/>
    <w:rsid w:val="00644F0A"/>
    <w:rsid w:val="00646143"/>
    <w:rsid w:val="006678D1"/>
    <w:rsid w:val="006679C0"/>
    <w:rsid w:val="006716F6"/>
    <w:rsid w:val="006753CA"/>
    <w:rsid w:val="006762A2"/>
    <w:rsid w:val="00681707"/>
    <w:rsid w:val="00686AFB"/>
    <w:rsid w:val="00696BCE"/>
    <w:rsid w:val="006B27E8"/>
    <w:rsid w:val="006B4C0D"/>
    <w:rsid w:val="006C3A52"/>
    <w:rsid w:val="006C5D86"/>
    <w:rsid w:val="006D42F6"/>
    <w:rsid w:val="006E1DFB"/>
    <w:rsid w:val="006E3437"/>
    <w:rsid w:val="006E4396"/>
    <w:rsid w:val="006F0865"/>
    <w:rsid w:val="00701922"/>
    <w:rsid w:val="00703D5B"/>
    <w:rsid w:val="00707741"/>
    <w:rsid w:val="00715492"/>
    <w:rsid w:val="0071762F"/>
    <w:rsid w:val="00720001"/>
    <w:rsid w:val="00723D6F"/>
    <w:rsid w:val="007246A1"/>
    <w:rsid w:val="007259C8"/>
    <w:rsid w:val="0073078D"/>
    <w:rsid w:val="00735441"/>
    <w:rsid w:val="00740042"/>
    <w:rsid w:val="0074256B"/>
    <w:rsid w:val="007600C8"/>
    <w:rsid w:val="007612CD"/>
    <w:rsid w:val="00763FC6"/>
    <w:rsid w:val="007677B4"/>
    <w:rsid w:val="0077123E"/>
    <w:rsid w:val="007746C1"/>
    <w:rsid w:val="00775847"/>
    <w:rsid w:val="007820F9"/>
    <w:rsid w:val="007A2165"/>
    <w:rsid w:val="007A21F3"/>
    <w:rsid w:val="007A7F3D"/>
    <w:rsid w:val="007B025D"/>
    <w:rsid w:val="007B4B80"/>
    <w:rsid w:val="007B79AD"/>
    <w:rsid w:val="007C16E0"/>
    <w:rsid w:val="007C44F5"/>
    <w:rsid w:val="007C544E"/>
    <w:rsid w:val="007E1972"/>
    <w:rsid w:val="007E71A2"/>
    <w:rsid w:val="007F0807"/>
    <w:rsid w:val="008027EF"/>
    <w:rsid w:val="00804D83"/>
    <w:rsid w:val="008133B6"/>
    <w:rsid w:val="0082296B"/>
    <w:rsid w:val="008248D8"/>
    <w:rsid w:val="008301EC"/>
    <w:rsid w:val="00832637"/>
    <w:rsid w:val="00833697"/>
    <w:rsid w:val="00834A43"/>
    <w:rsid w:val="00843280"/>
    <w:rsid w:val="00854A08"/>
    <w:rsid w:val="008563C3"/>
    <w:rsid w:val="008648E9"/>
    <w:rsid w:val="00870FD8"/>
    <w:rsid w:val="0087581E"/>
    <w:rsid w:val="00877DB5"/>
    <w:rsid w:val="008809FB"/>
    <w:rsid w:val="00884117"/>
    <w:rsid w:val="00892F18"/>
    <w:rsid w:val="00895EDB"/>
    <w:rsid w:val="0089639A"/>
    <w:rsid w:val="008A5222"/>
    <w:rsid w:val="008B225A"/>
    <w:rsid w:val="008B4013"/>
    <w:rsid w:val="008C6D0A"/>
    <w:rsid w:val="008C6FEE"/>
    <w:rsid w:val="008D09D0"/>
    <w:rsid w:val="008E355A"/>
    <w:rsid w:val="008F27DF"/>
    <w:rsid w:val="008F35AA"/>
    <w:rsid w:val="008F4FEF"/>
    <w:rsid w:val="008F6A83"/>
    <w:rsid w:val="00906345"/>
    <w:rsid w:val="00925449"/>
    <w:rsid w:val="00927556"/>
    <w:rsid w:val="009319AD"/>
    <w:rsid w:val="00934E3E"/>
    <w:rsid w:val="0094690D"/>
    <w:rsid w:val="00952ADE"/>
    <w:rsid w:val="009545CE"/>
    <w:rsid w:val="00956DC1"/>
    <w:rsid w:val="00960946"/>
    <w:rsid w:val="00976B13"/>
    <w:rsid w:val="0097733D"/>
    <w:rsid w:val="00995A60"/>
    <w:rsid w:val="009C069C"/>
    <w:rsid w:val="009C2F04"/>
    <w:rsid w:val="009C363E"/>
    <w:rsid w:val="009D1BCB"/>
    <w:rsid w:val="009E13D2"/>
    <w:rsid w:val="009E1DDA"/>
    <w:rsid w:val="009E6B23"/>
    <w:rsid w:val="009F45CE"/>
    <w:rsid w:val="009F5357"/>
    <w:rsid w:val="00A15DAF"/>
    <w:rsid w:val="00A21846"/>
    <w:rsid w:val="00A25309"/>
    <w:rsid w:val="00A25D2D"/>
    <w:rsid w:val="00A335C8"/>
    <w:rsid w:val="00A34346"/>
    <w:rsid w:val="00A37CC5"/>
    <w:rsid w:val="00A411B1"/>
    <w:rsid w:val="00A41DDD"/>
    <w:rsid w:val="00A42FD1"/>
    <w:rsid w:val="00A4570C"/>
    <w:rsid w:val="00A50488"/>
    <w:rsid w:val="00A610EA"/>
    <w:rsid w:val="00A67E3D"/>
    <w:rsid w:val="00A72FEB"/>
    <w:rsid w:val="00A76B95"/>
    <w:rsid w:val="00A80004"/>
    <w:rsid w:val="00A82953"/>
    <w:rsid w:val="00AA4DBE"/>
    <w:rsid w:val="00AB46D0"/>
    <w:rsid w:val="00AB5C4A"/>
    <w:rsid w:val="00AB6120"/>
    <w:rsid w:val="00AC1FDB"/>
    <w:rsid w:val="00AC740D"/>
    <w:rsid w:val="00AD383E"/>
    <w:rsid w:val="00AD63BE"/>
    <w:rsid w:val="00AE1A13"/>
    <w:rsid w:val="00AE1F51"/>
    <w:rsid w:val="00AE6681"/>
    <w:rsid w:val="00B01C5E"/>
    <w:rsid w:val="00B02B25"/>
    <w:rsid w:val="00B31F88"/>
    <w:rsid w:val="00B327AB"/>
    <w:rsid w:val="00B32BF0"/>
    <w:rsid w:val="00B32F3C"/>
    <w:rsid w:val="00B40056"/>
    <w:rsid w:val="00B408A7"/>
    <w:rsid w:val="00B411EC"/>
    <w:rsid w:val="00B421C3"/>
    <w:rsid w:val="00B46EED"/>
    <w:rsid w:val="00B47A56"/>
    <w:rsid w:val="00B537E8"/>
    <w:rsid w:val="00B5396F"/>
    <w:rsid w:val="00B67445"/>
    <w:rsid w:val="00B709AD"/>
    <w:rsid w:val="00B75209"/>
    <w:rsid w:val="00B834DE"/>
    <w:rsid w:val="00B900EF"/>
    <w:rsid w:val="00BB5339"/>
    <w:rsid w:val="00BC1439"/>
    <w:rsid w:val="00BD2216"/>
    <w:rsid w:val="00BE229B"/>
    <w:rsid w:val="00BE435F"/>
    <w:rsid w:val="00BF39E3"/>
    <w:rsid w:val="00C0158C"/>
    <w:rsid w:val="00C076B6"/>
    <w:rsid w:val="00C1395E"/>
    <w:rsid w:val="00C15F4C"/>
    <w:rsid w:val="00C254A6"/>
    <w:rsid w:val="00C25DA8"/>
    <w:rsid w:val="00C27234"/>
    <w:rsid w:val="00C34BA7"/>
    <w:rsid w:val="00C355FF"/>
    <w:rsid w:val="00C455AD"/>
    <w:rsid w:val="00C51409"/>
    <w:rsid w:val="00C6116F"/>
    <w:rsid w:val="00C64FC4"/>
    <w:rsid w:val="00C67EEB"/>
    <w:rsid w:val="00C7046E"/>
    <w:rsid w:val="00C755CD"/>
    <w:rsid w:val="00C76A33"/>
    <w:rsid w:val="00C90E8B"/>
    <w:rsid w:val="00C90EDA"/>
    <w:rsid w:val="00C914BA"/>
    <w:rsid w:val="00C931CC"/>
    <w:rsid w:val="00CA0E42"/>
    <w:rsid w:val="00CA222B"/>
    <w:rsid w:val="00CC240E"/>
    <w:rsid w:val="00CC32DE"/>
    <w:rsid w:val="00CD11DC"/>
    <w:rsid w:val="00CD3646"/>
    <w:rsid w:val="00CD50FE"/>
    <w:rsid w:val="00CD5B18"/>
    <w:rsid w:val="00CE0927"/>
    <w:rsid w:val="00CE6503"/>
    <w:rsid w:val="00D00DCB"/>
    <w:rsid w:val="00D0152E"/>
    <w:rsid w:val="00D07288"/>
    <w:rsid w:val="00D10EF7"/>
    <w:rsid w:val="00D25F9C"/>
    <w:rsid w:val="00D30A6D"/>
    <w:rsid w:val="00D32F11"/>
    <w:rsid w:val="00D47C04"/>
    <w:rsid w:val="00D5076E"/>
    <w:rsid w:val="00D5579E"/>
    <w:rsid w:val="00D65024"/>
    <w:rsid w:val="00D66D66"/>
    <w:rsid w:val="00D70644"/>
    <w:rsid w:val="00D71B9C"/>
    <w:rsid w:val="00D83947"/>
    <w:rsid w:val="00D9734F"/>
    <w:rsid w:val="00D97FDE"/>
    <w:rsid w:val="00DA1731"/>
    <w:rsid w:val="00DB00E9"/>
    <w:rsid w:val="00DB04F2"/>
    <w:rsid w:val="00DB2B59"/>
    <w:rsid w:val="00DB3D44"/>
    <w:rsid w:val="00DD0E62"/>
    <w:rsid w:val="00DD1531"/>
    <w:rsid w:val="00DE4730"/>
    <w:rsid w:val="00DF3069"/>
    <w:rsid w:val="00E125B4"/>
    <w:rsid w:val="00E13027"/>
    <w:rsid w:val="00E138D1"/>
    <w:rsid w:val="00E15CD4"/>
    <w:rsid w:val="00E15D2A"/>
    <w:rsid w:val="00E1741E"/>
    <w:rsid w:val="00E17DF8"/>
    <w:rsid w:val="00E17E5E"/>
    <w:rsid w:val="00E249AA"/>
    <w:rsid w:val="00E3486C"/>
    <w:rsid w:val="00E65927"/>
    <w:rsid w:val="00E73920"/>
    <w:rsid w:val="00E750B1"/>
    <w:rsid w:val="00E837EA"/>
    <w:rsid w:val="00E84459"/>
    <w:rsid w:val="00EB3B0C"/>
    <w:rsid w:val="00EB445C"/>
    <w:rsid w:val="00EB70E1"/>
    <w:rsid w:val="00ED6E13"/>
    <w:rsid w:val="00EE45C1"/>
    <w:rsid w:val="00EE765B"/>
    <w:rsid w:val="00EF2CFA"/>
    <w:rsid w:val="00EF43C7"/>
    <w:rsid w:val="00EF7886"/>
    <w:rsid w:val="00F05A59"/>
    <w:rsid w:val="00F17ED9"/>
    <w:rsid w:val="00F201E1"/>
    <w:rsid w:val="00F22229"/>
    <w:rsid w:val="00F2786F"/>
    <w:rsid w:val="00F3155E"/>
    <w:rsid w:val="00F47DBA"/>
    <w:rsid w:val="00F91B8F"/>
    <w:rsid w:val="00F94DD8"/>
    <w:rsid w:val="00FA2628"/>
    <w:rsid w:val="00FC00C7"/>
    <w:rsid w:val="00FC3A0C"/>
    <w:rsid w:val="00FC676D"/>
    <w:rsid w:val="00FC6A9C"/>
    <w:rsid w:val="00FC7D07"/>
    <w:rsid w:val="00FD1B5D"/>
    <w:rsid w:val="00FE0B6C"/>
    <w:rsid w:val="00FE7D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B7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78D"/>
    <w:pPr>
      <w:bidi/>
      <w:spacing w:after="200" w:line="276" w:lineRule="auto"/>
    </w:pPr>
    <w:rPr>
      <w:rFonts w:ascii="Calibri" w:eastAsia="Times New Roman" w:hAnsi="Calibri" w:cs="Arial"/>
    </w:rPr>
  </w:style>
  <w:style w:type="paragraph" w:styleId="Heading1">
    <w:name w:val="heading 1"/>
    <w:basedOn w:val="Normal"/>
    <w:next w:val="Normal"/>
    <w:link w:val="Heading1Char"/>
    <w:uiPriority w:val="9"/>
    <w:qFormat/>
    <w:rsid w:val="0073078D"/>
    <w:pPr>
      <w:keepNext/>
      <w:spacing w:before="240" w:after="60"/>
      <w:outlineLvl w:val="0"/>
    </w:pPr>
    <w:rPr>
      <w:rFonts w:ascii="Cambria" w:hAnsi="Cambria" w:cs="Times New Roman"/>
      <w:b/>
      <w:bCs/>
      <w:kern w:val="32"/>
      <w:sz w:val="32"/>
      <w:szCs w:val="32"/>
    </w:rPr>
  </w:style>
  <w:style w:type="paragraph" w:styleId="Heading3">
    <w:name w:val="heading 3"/>
    <w:basedOn w:val="Normal"/>
    <w:next w:val="Normal"/>
    <w:link w:val="Heading3Char"/>
    <w:uiPriority w:val="9"/>
    <w:semiHidden/>
    <w:unhideWhenUsed/>
    <w:qFormat/>
    <w:rsid w:val="007307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78D"/>
    <w:rPr>
      <w:rFonts w:ascii="Cambria" w:eastAsia="Times New Roman" w:hAnsi="Cambria" w:cs="Times New Roman"/>
      <w:b/>
      <w:bCs/>
      <w:kern w:val="32"/>
      <w:sz w:val="32"/>
      <w:szCs w:val="32"/>
    </w:rPr>
  </w:style>
  <w:style w:type="character" w:customStyle="1" w:styleId="Heading3Char">
    <w:name w:val="Heading 3 Char"/>
    <w:basedOn w:val="DefaultParagraphFont"/>
    <w:link w:val="Heading3"/>
    <w:uiPriority w:val="9"/>
    <w:semiHidden/>
    <w:rsid w:val="0073078D"/>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rsid w:val="0073078D"/>
    <w:pPr>
      <w:tabs>
        <w:tab w:val="center" w:pos="4153"/>
        <w:tab w:val="right" w:pos="8306"/>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73078D"/>
    <w:rPr>
      <w:rFonts w:ascii="Times New Roman" w:eastAsia="Times New Roman" w:hAnsi="Times New Roman" w:cs="Times New Roman"/>
      <w:sz w:val="24"/>
      <w:szCs w:val="24"/>
    </w:rPr>
  </w:style>
  <w:style w:type="paragraph" w:styleId="Footer">
    <w:name w:val="footer"/>
    <w:basedOn w:val="Normal"/>
    <w:link w:val="FooterChar"/>
    <w:uiPriority w:val="99"/>
    <w:rsid w:val="0073078D"/>
    <w:pPr>
      <w:tabs>
        <w:tab w:val="center" w:pos="4153"/>
        <w:tab w:val="right" w:pos="8306"/>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73078D"/>
    <w:rPr>
      <w:rFonts w:ascii="Times New Roman" w:eastAsia="Times New Roman" w:hAnsi="Times New Roman" w:cs="Times New Roman"/>
      <w:sz w:val="24"/>
      <w:szCs w:val="24"/>
    </w:rPr>
  </w:style>
  <w:style w:type="character" w:styleId="PageNumber">
    <w:name w:val="page number"/>
    <w:basedOn w:val="DefaultParagraphFont"/>
    <w:rsid w:val="0073078D"/>
  </w:style>
  <w:style w:type="paragraph" w:styleId="ListParagraph">
    <w:name w:val="List Paragraph"/>
    <w:basedOn w:val="Normal"/>
    <w:uiPriority w:val="34"/>
    <w:qFormat/>
    <w:rsid w:val="0073078D"/>
    <w:pPr>
      <w:ind w:left="720"/>
      <w:contextualSpacing/>
    </w:pPr>
  </w:style>
  <w:style w:type="table" w:styleId="TableGrid">
    <w:name w:val="Table Grid"/>
    <w:basedOn w:val="TableNormal"/>
    <w:rsid w:val="0073078D"/>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078D"/>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rsid w:val="0073078D"/>
    <w:rPr>
      <w:rFonts w:ascii="Tahoma" w:eastAsia="Times New Roman" w:hAnsi="Tahoma" w:cs="Times New Roman"/>
      <w:sz w:val="16"/>
      <w:szCs w:val="16"/>
    </w:rPr>
  </w:style>
  <w:style w:type="character" w:styleId="CommentReference">
    <w:name w:val="annotation reference"/>
    <w:uiPriority w:val="99"/>
    <w:semiHidden/>
    <w:unhideWhenUsed/>
    <w:rsid w:val="0073078D"/>
    <w:rPr>
      <w:sz w:val="16"/>
      <w:szCs w:val="16"/>
    </w:rPr>
  </w:style>
  <w:style w:type="paragraph" w:styleId="CommentText">
    <w:name w:val="annotation text"/>
    <w:basedOn w:val="Normal"/>
    <w:link w:val="CommentTextChar"/>
    <w:uiPriority w:val="99"/>
    <w:semiHidden/>
    <w:unhideWhenUsed/>
    <w:rsid w:val="0073078D"/>
    <w:pPr>
      <w:spacing w:line="240" w:lineRule="auto"/>
    </w:pPr>
    <w:rPr>
      <w:rFonts w:cs="Times New Roman"/>
      <w:sz w:val="20"/>
      <w:szCs w:val="20"/>
    </w:rPr>
  </w:style>
  <w:style w:type="character" w:customStyle="1" w:styleId="CommentTextChar">
    <w:name w:val="Comment Text Char"/>
    <w:basedOn w:val="DefaultParagraphFont"/>
    <w:link w:val="CommentText"/>
    <w:uiPriority w:val="99"/>
    <w:semiHidden/>
    <w:rsid w:val="0073078D"/>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73078D"/>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73078D"/>
    <w:rPr>
      <w:b/>
      <w:bCs/>
    </w:rPr>
  </w:style>
  <w:style w:type="paragraph" w:styleId="NoSpacing">
    <w:name w:val="No Spacing"/>
    <w:link w:val="NoSpacingChar"/>
    <w:uiPriority w:val="1"/>
    <w:qFormat/>
    <w:rsid w:val="0073078D"/>
    <w:pPr>
      <w:spacing w:after="0" w:line="240" w:lineRule="auto"/>
    </w:pPr>
    <w:rPr>
      <w:rFonts w:ascii="Calibri" w:eastAsia="Times New Roman" w:hAnsi="Calibri" w:cs="Arial"/>
      <w:lang w:eastAsia="ja-JP"/>
    </w:rPr>
  </w:style>
  <w:style w:type="character" w:customStyle="1" w:styleId="NoSpacingChar">
    <w:name w:val="No Spacing Char"/>
    <w:link w:val="NoSpacing"/>
    <w:uiPriority w:val="1"/>
    <w:rsid w:val="0073078D"/>
    <w:rPr>
      <w:rFonts w:ascii="Calibri" w:eastAsia="Times New Roman" w:hAnsi="Calibri" w:cs="Arial"/>
      <w:lang w:eastAsia="ja-JP"/>
    </w:rPr>
  </w:style>
  <w:style w:type="character" w:customStyle="1" w:styleId="EndnoteTextChar">
    <w:name w:val="Endnote Text Char"/>
    <w:basedOn w:val="DefaultParagraphFont"/>
    <w:link w:val="EndnoteText"/>
    <w:uiPriority w:val="99"/>
    <w:semiHidden/>
    <w:rsid w:val="0073078D"/>
    <w:rPr>
      <w:rFonts w:ascii="Calibri" w:eastAsia="Times New Roman" w:hAnsi="Calibri" w:cs="Arial"/>
      <w:sz w:val="20"/>
      <w:szCs w:val="20"/>
    </w:rPr>
  </w:style>
  <w:style w:type="paragraph" w:styleId="EndnoteText">
    <w:name w:val="endnote text"/>
    <w:basedOn w:val="Normal"/>
    <w:link w:val="EndnoteTextChar"/>
    <w:uiPriority w:val="99"/>
    <w:semiHidden/>
    <w:unhideWhenUsed/>
    <w:rsid w:val="0073078D"/>
    <w:rPr>
      <w:sz w:val="20"/>
      <w:szCs w:val="20"/>
    </w:rPr>
  </w:style>
  <w:style w:type="paragraph" w:customStyle="1" w:styleId="Default">
    <w:name w:val="Default"/>
    <w:rsid w:val="007307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1">
    <w:name w:val="A1"/>
    <w:uiPriority w:val="99"/>
    <w:rsid w:val="0073078D"/>
    <w:rPr>
      <w:rFonts w:cs="Minion Pro"/>
      <w:color w:val="000000"/>
      <w:sz w:val="18"/>
      <w:szCs w:val="18"/>
    </w:rPr>
  </w:style>
  <w:style w:type="character" w:customStyle="1" w:styleId="A11">
    <w:name w:val="A11"/>
    <w:uiPriority w:val="99"/>
    <w:rsid w:val="0073078D"/>
    <w:rPr>
      <w:color w:val="000000"/>
      <w:sz w:val="14"/>
      <w:szCs w:val="14"/>
    </w:rPr>
  </w:style>
  <w:style w:type="character" w:customStyle="1" w:styleId="A5">
    <w:name w:val="A5"/>
    <w:uiPriority w:val="99"/>
    <w:rsid w:val="0073078D"/>
    <w:rPr>
      <w:color w:val="000000"/>
      <w:sz w:val="14"/>
      <w:szCs w:val="14"/>
    </w:rPr>
  </w:style>
  <w:style w:type="character" w:styleId="Emphasis">
    <w:name w:val="Emphasis"/>
    <w:uiPriority w:val="20"/>
    <w:qFormat/>
    <w:rsid w:val="0073078D"/>
    <w:rPr>
      <w:i/>
      <w:iCs/>
    </w:rPr>
  </w:style>
  <w:style w:type="character" w:styleId="Hyperlink">
    <w:name w:val="Hyperlink"/>
    <w:uiPriority w:val="99"/>
    <w:unhideWhenUsed/>
    <w:rsid w:val="0073078D"/>
    <w:rPr>
      <w:color w:val="0000FF"/>
      <w:u w:val="single"/>
    </w:rPr>
  </w:style>
  <w:style w:type="character" w:customStyle="1" w:styleId="highlight">
    <w:name w:val="highlight"/>
    <w:rsid w:val="0073078D"/>
  </w:style>
  <w:style w:type="paragraph" w:styleId="List2">
    <w:name w:val="List 2"/>
    <w:basedOn w:val="Default"/>
    <w:next w:val="Default"/>
    <w:uiPriority w:val="99"/>
    <w:rsid w:val="0073078D"/>
    <w:rPr>
      <w:color w:val="auto"/>
    </w:rPr>
  </w:style>
  <w:style w:type="table" w:customStyle="1" w:styleId="TableGrid2">
    <w:name w:val="Table Grid2"/>
    <w:basedOn w:val="TableNormal"/>
    <w:next w:val="TableGrid"/>
    <w:uiPriority w:val="59"/>
    <w:rsid w:val="0073078D"/>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DefaultParagraphFont"/>
    <w:rsid w:val="0073078D"/>
  </w:style>
  <w:style w:type="character" w:styleId="LineNumber">
    <w:name w:val="line number"/>
    <w:basedOn w:val="DefaultParagraphFont"/>
    <w:uiPriority w:val="99"/>
    <w:semiHidden/>
    <w:unhideWhenUsed/>
    <w:rsid w:val="0073078D"/>
  </w:style>
  <w:style w:type="paragraph" w:styleId="NormalWeb">
    <w:name w:val="Normal (Web)"/>
    <w:basedOn w:val="Normal"/>
    <w:uiPriority w:val="99"/>
    <w:unhideWhenUsed/>
    <w:rsid w:val="0073078D"/>
    <w:pPr>
      <w:bidi w:val="0"/>
      <w:spacing w:before="100" w:beforeAutospacing="1" w:after="100" w:afterAutospacing="1" w:line="240" w:lineRule="auto"/>
    </w:pPr>
    <w:rPr>
      <w:rFonts w:ascii="Times New Roman" w:hAnsi="Times New Roman" w:cs="Times New Roman"/>
      <w:sz w:val="24"/>
      <w:szCs w:val="24"/>
    </w:rPr>
  </w:style>
  <w:style w:type="character" w:customStyle="1" w:styleId="Bodytext3">
    <w:name w:val="Body text (3)_"/>
    <w:basedOn w:val="DefaultParagraphFont"/>
    <w:link w:val="Bodytext30"/>
    <w:rsid w:val="0073078D"/>
    <w:rPr>
      <w:rFonts w:ascii="Times New Roman" w:hAnsi="Times New Roman" w:cs="Times New Roman"/>
      <w:b/>
      <w:bCs/>
      <w:sz w:val="26"/>
      <w:szCs w:val="26"/>
      <w:shd w:val="clear" w:color="auto" w:fill="FFFFFF"/>
    </w:rPr>
  </w:style>
  <w:style w:type="paragraph" w:customStyle="1" w:styleId="Bodytext30">
    <w:name w:val="Body text (3)"/>
    <w:basedOn w:val="Normal"/>
    <w:link w:val="Bodytext3"/>
    <w:rsid w:val="0073078D"/>
    <w:pPr>
      <w:widowControl w:val="0"/>
      <w:shd w:val="clear" w:color="auto" w:fill="FFFFFF"/>
      <w:bidi w:val="0"/>
      <w:spacing w:after="420" w:line="0" w:lineRule="atLeast"/>
      <w:jc w:val="center"/>
    </w:pPr>
    <w:rPr>
      <w:rFonts w:ascii="Times New Roman" w:eastAsiaTheme="minorHAnsi" w:hAnsi="Times New Roman" w:cs="Times New Roman"/>
      <w:b/>
      <w:bCs/>
      <w:sz w:val="26"/>
      <w:szCs w:val="26"/>
    </w:rPr>
  </w:style>
  <w:style w:type="character" w:customStyle="1" w:styleId="Bodytext5">
    <w:name w:val="Body text (5)_"/>
    <w:basedOn w:val="DefaultParagraphFont"/>
    <w:link w:val="Bodytext50"/>
    <w:rsid w:val="0073078D"/>
    <w:rPr>
      <w:rFonts w:ascii="Times New Roman" w:hAnsi="Times New Roman" w:cs="Times New Roman"/>
      <w:b/>
      <w:bCs/>
      <w:shd w:val="clear" w:color="auto" w:fill="FFFFFF"/>
    </w:rPr>
  </w:style>
  <w:style w:type="paragraph" w:customStyle="1" w:styleId="Bodytext50">
    <w:name w:val="Body text (5)"/>
    <w:basedOn w:val="Normal"/>
    <w:link w:val="Bodytext5"/>
    <w:rsid w:val="0073078D"/>
    <w:pPr>
      <w:widowControl w:val="0"/>
      <w:shd w:val="clear" w:color="auto" w:fill="FFFFFF"/>
      <w:bidi w:val="0"/>
      <w:spacing w:after="0" w:line="576" w:lineRule="exact"/>
      <w:ind w:hanging="440"/>
      <w:jc w:val="both"/>
    </w:pPr>
    <w:rPr>
      <w:rFonts w:ascii="Times New Roman" w:eastAsiaTheme="minorHAnsi" w:hAnsi="Times New Roman" w:cs="Times New Roman"/>
      <w:b/>
      <w:bCs/>
    </w:rPr>
  </w:style>
  <w:style w:type="character" w:customStyle="1" w:styleId="Tablecaption2">
    <w:name w:val="Table caption (2)"/>
    <w:basedOn w:val="DefaultParagraphFont"/>
    <w:rsid w:val="0073078D"/>
    <w:rPr>
      <w:rFonts w:ascii="Times New Roman" w:eastAsia="Times New Roman" w:hAnsi="Times New Roman" w:cs="Times New Roman"/>
      <w:b/>
      <w:bCs/>
      <w:i w:val="0"/>
      <w:iCs w:val="0"/>
      <w:smallCaps w:val="0"/>
      <w:strike w:val="0"/>
      <w:color w:val="000000"/>
      <w:spacing w:val="0"/>
      <w:w w:val="100"/>
      <w:position w:val="0"/>
      <w:sz w:val="26"/>
      <w:szCs w:val="26"/>
      <w:u w:val="single"/>
      <w:lang w:val="en-US" w:eastAsia="en-US" w:bidi="en-US"/>
    </w:rPr>
  </w:style>
  <w:style w:type="character" w:customStyle="1" w:styleId="Bodytext2">
    <w:name w:val="Body text (2)_"/>
    <w:basedOn w:val="DefaultParagraphFont"/>
    <w:link w:val="Bodytext20"/>
    <w:rsid w:val="0073078D"/>
    <w:rPr>
      <w:rFonts w:ascii="Times New Roman" w:hAnsi="Times New Roman" w:cs="Times New Roman"/>
      <w:shd w:val="clear" w:color="auto" w:fill="FFFFFF"/>
    </w:rPr>
  </w:style>
  <w:style w:type="paragraph" w:customStyle="1" w:styleId="Bodytext20">
    <w:name w:val="Body text (2)"/>
    <w:basedOn w:val="Normal"/>
    <w:link w:val="Bodytext2"/>
    <w:rsid w:val="0073078D"/>
    <w:pPr>
      <w:widowControl w:val="0"/>
      <w:shd w:val="clear" w:color="auto" w:fill="FFFFFF"/>
      <w:bidi w:val="0"/>
      <w:spacing w:before="420" w:after="120" w:line="421" w:lineRule="exact"/>
    </w:pPr>
    <w:rPr>
      <w:rFonts w:ascii="Times New Roman" w:eastAsiaTheme="minorHAnsi" w:hAnsi="Times New Roman" w:cs="Times New Roman"/>
    </w:rPr>
  </w:style>
  <w:style w:type="character" w:customStyle="1" w:styleId="Bodytext212pt">
    <w:name w:val="Body text (2) + 12 pt"/>
    <w:aliases w:val="Bold,Body text (2) + 13 pt,Body text (2) + 9.5 pt"/>
    <w:basedOn w:val="Bodytext2"/>
    <w:rsid w:val="0073078D"/>
    <w:rPr>
      <w:rFonts w:ascii="Times New Roman" w:hAnsi="Times New Roman" w:cs="Times New Roman"/>
      <w:b/>
      <w:bCs/>
      <w:color w:val="000000"/>
      <w:spacing w:val="0"/>
      <w:w w:val="100"/>
      <w:position w:val="0"/>
      <w:sz w:val="24"/>
      <w:szCs w:val="24"/>
      <w:shd w:val="clear" w:color="auto" w:fill="FFFFFF"/>
      <w:lang w:val="en-US" w:eastAsia="en-US" w:bidi="en-US"/>
    </w:rPr>
  </w:style>
  <w:style w:type="character" w:customStyle="1" w:styleId="Heading10">
    <w:name w:val="Heading #1"/>
    <w:basedOn w:val="DefaultParagraphFont"/>
    <w:rsid w:val="0073078D"/>
    <w:rPr>
      <w:rFonts w:ascii="Times New Roman" w:eastAsia="Times New Roman" w:hAnsi="Times New Roman" w:cs="Times New Roman"/>
      <w:b/>
      <w:bCs/>
      <w:i w:val="0"/>
      <w:iCs w:val="0"/>
      <w:smallCaps w:val="0"/>
      <w:strike w:val="0"/>
      <w:color w:val="000000"/>
      <w:spacing w:val="0"/>
      <w:w w:val="100"/>
      <w:position w:val="0"/>
      <w:sz w:val="26"/>
      <w:szCs w:val="26"/>
      <w:u w:val="single"/>
      <w:lang w:val="en-US" w:eastAsia="en-US" w:bidi="en-US"/>
    </w:rPr>
  </w:style>
  <w:style w:type="character" w:customStyle="1" w:styleId="Bodytext2Bold">
    <w:name w:val="Body text (2) + Bold"/>
    <w:basedOn w:val="Bodytext2"/>
    <w:rsid w:val="0073078D"/>
    <w:rPr>
      <w:rFonts w:ascii="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character" w:customStyle="1" w:styleId="Bodytext511pt">
    <w:name w:val="Body text (5) + 11 pt"/>
    <w:basedOn w:val="Bodytext5"/>
    <w:rsid w:val="0073078D"/>
    <w:rPr>
      <w:rFonts w:ascii="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paragraph" w:customStyle="1" w:styleId="EndNoteBibliographyTitle">
    <w:name w:val="EndNote Bibliography Title"/>
    <w:basedOn w:val="Normal"/>
    <w:link w:val="EndNoteBibliographyTitleChar"/>
    <w:rsid w:val="0073078D"/>
    <w:pPr>
      <w:bidi w:val="0"/>
      <w:spacing w:after="0" w:line="259" w:lineRule="auto"/>
      <w:jc w:val="center"/>
    </w:pPr>
    <w:rPr>
      <w:rFonts w:eastAsiaTheme="minorHAnsi" w:cs="Calibri"/>
      <w:noProof/>
    </w:rPr>
  </w:style>
  <w:style w:type="character" w:customStyle="1" w:styleId="EndNoteBibliographyTitleChar">
    <w:name w:val="EndNote Bibliography Title Char"/>
    <w:basedOn w:val="DefaultParagraphFont"/>
    <w:link w:val="EndNoteBibliographyTitle"/>
    <w:rsid w:val="0073078D"/>
    <w:rPr>
      <w:rFonts w:ascii="Calibri" w:hAnsi="Calibri" w:cs="Calibri"/>
      <w:noProof/>
    </w:rPr>
  </w:style>
  <w:style w:type="paragraph" w:customStyle="1" w:styleId="EndNoteBibliography">
    <w:name w:val="EndNote Bibliography"/>
    <w:basedOn w:val="Normal"/>
    <w:link w:val="EndNoteBibliographyChar"/>
    <w:rsid w:val="0073078D"/>
    <w:pPr>
      <w:bidi w:val="0"/>
      <w:spacing w:after="160" w:line="240" w:lineRule="auto"/>
    </w:pPr>
    <w:rPr>
      <w:rFonts w:eastAsiaTheme="minorHAnsi" w:cs="Calibri"/>
      <w:noProof/>
    </w:rPr>
  </w:style>
  <w:style w:type="character" w:customStyle="1" w:styleId="EndNoteBibliographyChar">
    <w:name w:val="EndNote Bibliography Char"/>
    <w:basedOn w:val="DefaultParagraphFont"/>
    <w:link w:val="EndNoteBibliography"/>
    <w:rsid w:val="0073078D"/>
    <w:rPr>
      <w:rFonts w:ascii="Calibri" w:hAnsi="Calibri" w:cs="Calibri"/>
      <w:noProof/>
    </w:rPr>
  </w:style>
  <w:style w:type="character" w:customStyle="1" w:styleId="UnresolvedMention1">
    <w:name w:val="Unresolved Mention1"/>
    <w:basedOn w:val="DefaultParagraphFont"/>
    <w:uiPriority w:val="99"/>
    <w:semiHidden/>
    <w:unhideWhenUsed/>
    <w:rsid w:val="002B0584"/>
    <w:rPr>
      <w:color w:val="605E5C"/>
      <w:shd w:val="clear" w:color="auto" w:fill="E1DFDD"/>
    </w:rPr>
  </w:style>
  <w:style w:type="paragraph" w:styleId="BodyText">
    <w:name w:val="Body Text"/>
    <w:basedOn w:val="Normal"/>
    <w:link w:val="BodyTextChar"/>
    <w:uiPriority w:val="1"/>
    <w:qFormat/>
    <w:rsid w:val="00A76B95"/>
    <w:pPr>
      <w:widowControl w:val="0"/>
      <w:autoSpaceDE w:val="0"/>
      <w:autoSpaceDN w:val="0"/>
      <w:bidi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A76B95"/>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78D"/>
    <w:pPr>
      <w:bidi/>
      <w:spacing w:after="200" w:line="276" w:lineRule="auto"/>
    </w:pPr>
    <w:rPr>
      <w:rFonts w:ascii="Calibri" w:eastAsia="Times New Roman" w:hAnsi="Calibri" w:cs="Arial"/>
    </w:rPr>
  </w:style>
  <w:style w:type="paragraph" w:styleId="Heading1">
    <w:name w:val="heading 1"/>
    <w:basedOn w:val="Normal"/>
    <w:next w:val="Normal"/>
    <w:link w:val="Heading1Char"/>
    <w:uiPriority w:val="9"/>
    <w:qFormat/>
    <w:rsid w:val="0073078D"/>
    <w:pPr>
      <w:keepNext/>
      <w:spacing w:before="240" w:after="60"/>
      <w:outlineLvl w:val="0"/>
    </w:pPr>
    <w:rPr>
      <w:rFonts w:ascii="Cambria" w:hAnsi="Cambria" w:cs="Times New Roman"/>
      <w:b/>
      <w:bCs/>
      <w:kern w:val="32"/>
      <w:sz w:val="32"/>
      <w:szCs w:val="32"/>
    </w:rPr>
  </w:style>
  <w:style w:type="paragraph" w:styleId="Heading3">
    <w:name w:val="heading 3"/>
    <w:basedOn w:val="Normal"/>
    <w:next w:val="Normal"/>
    <w:link w:val="Heading3Char"/>
    <w:uiPriority w:val="9"/>
    <w:semiHidden/>
    <w:unhideWhenUsed/>
    <w:qFormat/>
    <w:rsid w:val="007307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78D"/>
    <w:rPr>
      <w:rFonts w:ascii="Cambria" w:eastAsia="Times New Roman" w:hAnsi="Cambria" w:cs="Times New Roman"/>
      <w:b/>
      <w:bCs/>
      <w:kern w:val="32"/>
      <w:sz w:val="32"/>
      <w:szCs w:val="32"/>
    </w:rPr>
  </w:style>
  <w:style w:type="character" w:customStyle="1" w:styleId="Heading3Char">
    <w:name w:val="Heading 3 Char"/>
    <w:basedOn w:val="DefaultParagraphFont"/>
    <w:link w:val="Heading3"/>
    <w:uiPriority w:val="9"/>
    <w:semiHidden/>
    <w:rsid w:val="0073078D"/>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rsid w:val="0073078D"/>
    <w:pPr>
      <w:tabs>
        <w:tab w:val="center" w:pos="4153"/>
        <w:tab w:val="right" w:pos="8306"/>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73078D"/>
    <w:rPr>
      <w:rFonts w:ascii="Times New Roman" w:eastAsia="Times New Roman" w:hAnsi="Times New Roman" w:cs="Times New Roman"/>
      <w:sz w:val="24"/>
      <w:szCs w:val="24"/>
    </w:rPr>
  </w:style>
  <w:style w:type="paragraph" w:styleId="Footer">
    <w:name w:val="footer"/>
    <w:basedOn w:val="Normal"/>
    <w:link w:val="FooterChar"/>
    <w:uiPriority w:val="99"/>
    <w:rsid w:val="0073078D"/>
    <w:pPr>
      <w:tabs>
        <w:tab w:val="center" w:pos="4153"/>
        <w:tab w:val="right" w:pos="8306"/>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73078D"/>
    <w:rPr>
      <w:rFonts w:ascii="Times New Roman" w:eastAsia="Times New Roman" w:hAnsi="Times New Roman" w:cs="Times New Roman"/>
      <w:sz w:val="24"/>
      <w:szCs w:val="24"/>
    </w:rPr>
  </w:style>
  <w:style w:type="character" w:styleId="PageNumber">
    <w:name w:val="page number"/>
    <w:basedOn w:val="DefaultParagraphFont"/>
    <w:rsid w:val="0073078D"/>
  </w:style>
  <w:style w:type="paragraph" w:styleId="ListParagraph">
    <w:name w:val="List Paragraph"/>
    <w:basedOn w:val="Normal"/>
    <w:uiPriority w:val="34"/>
    <w:qFormat/>
    <w:rsid w:val="0073078D"/>
    <w:pPr>
      <w:ind w:left="720"/>
      <w:contextualSpacing/>
    </w:pPr>
  </w:style>
  <w:style w:type="table" w:styleId="TableGrid">
    <w:name w:val="Table Grid"/>
    <w:basedOn w:val="TableNormal"/>
    <w:rsid w:val="0073078D"/>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078D"/>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rsid w:val="0073078D"/>
    <w:rPr>
      <w:rFonts w:ascii="Tahoma" w:eastAsia="Times New Roman" w:hAnsi="Tahoma" w:cs="Times New Roman"/>
      <w:sz w:val="16"/>
      <w:szCs w:val="16"/>
    </w:rPr>
  </w:style>
  <w:style w:type="character" w:styleId="CommentReference">
    <w:name w:val="annotation reference"/>
    <w:uiPriority w:val="99"/>
    <w:semiHidden/>
    <w:unhideWhenUsed/>
    <w:rsid w:val="0073078D"/>
    <w:rPr>
      <w:sz w:val="16"/>
      <w:szCs w:val="16"/>
    </w:rPr>
  </w:style>
  <w:style w:type="paragraph" w:styleId="CommentText">
    <w:name w:val="annotation text"/>
    <w:basedOn w:val="Normal"/>
    <w:link w:val="CommentTextChar"/>
    <w:uiPriority w:val="99"/>
    <w:semiHidden/>
    <w:unhideWhenUsed/>
    <w:rsid w:val="0073078D"/>
    <w:pPr>
      <w:spacing w:line="240" w:lineRule="auto"/>
    </w:pPr>
    <w:rPr>
      <w:rFonts w:cs="Times New Roman"/>
      <w:sz w:val="20"/>
      <w:szCs w:val="20"/>
    </w:rPr>
  </w:style>
  <w:style w:type="character" w:customStyle="1" w:styleId="CommentTextChar">
    <w:name w:val="Comment Text Char"/>
    <w:basedOn w:val="DefaultParagraphFont"/>
    <w:link w:val="CommentText"/>
    <w:uiPriority w:val="99"/>
    <w:semiHidden/>
    <w:rsid w:val="0073078D"/>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73078D"/>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73078D"/>
    <w:rPr>
      <w:b/>
      <w:bCs/>
    </w:rPr>
  </w:style>
  <w:style w:type="paragraph" w:styleId="NoSpacing">
    <w:name w:val="No Spacing"/>
    <w:link w:val="NoSpacingChar"/>
    <w:uiPriority w:val="1"/>
    <w:qFormat/>
    <w:rsid w:val="0073078D"/>
    <w:pPr>
      <w:spacing w:after="0" w:line="240" w:lineRule="auto"/>
    </w:pPr>
    <w:rPr>
      <w:rFonts w:ascii="Calibri" w:eastAsia="Times New Roman" w:hAnsi="Calibri" w:cs="Arial"/>
      <w:lang w:eastAsia="ja-JP"/>
    </w:rPr>
  </w:style>
  <w:style w:type="character" w:customStyle="1" w:styleId="NoSpacingChar">
    <w:name w:val="No Spacing Char"/>
    <w:link w:val="NoSpacing"/>
    <w:uiPriority w:val="1"/>
    <w:rsid w:val="0073078D"/>
    <w:rPr>
      <w:rFonts w:ascii="Calibri" w:eastAsia="Times New Roman" w:hAnsi="Calibri" w:cs="Arial"/>
      <w:lang w:eastAsia="ja-JP"/>
    </w:rPr>
  </w:style>
  <w:style w:type="character" w:customStyle="1" w:styleId="EndnoteTextChar">
    <w:name w:val="Endnote Text Char"/>
    <w:basedOn w:val="DefaultParagraphFont"/>
    <w:link w:val="EndnoteText"/>
    <w:uiPriority w:val="99"/>
    <w:semiHidden/>
    <w:rsid w:val="0073078D"/>
    <w:rPr>
      <w:rFonts w:ascii="Calibri" w:eastAsia="Times New Roman" w:hAnsi="Calibri" w:cs="Arial"/>
      <w:sz w:val="20"/>
      <w:szCs w:val="20"/>
    </w:rPr>
  </w:style>
  <w:style w:type="paragraph" w:styleId="EndnoteText">
    <w:name w:val="endnote text"/>
    <w:basedOn w:val="Normal"/>
    <w:link w:val="EndnoteTextChar"/>
    <w:uiPriority w:val="99"/>
    <w:semiHidden/>
    <w:unhideWhenUsed/>
    <w:rsid w:val="0073078D"/>
    <w:rPr>
      <w:sz w:val="20"/>
      <w:szCs w:val="20"/>
    </w:rPr>
  </w:style>
  <w:style w:type="paragraph" w:customStyle="1" w:styleId="Default">
    <w:name w:val="Default"/>
    <w:rsid w:val="007307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1">
    <w:name w:val="A1"/>
    <w:uiPriority w:val="99"/>
    <w:rsid w:val="0073078D"/>
    <w:rPr>
      <w:rFonts w:cs="Minion Pro"/>
      <w:color w:val="000000"/>
      <w:sz w:val="18"/>
      <w:szCs w:val="18"/>
    </w:rPr>
  </w:style>
  <w:style w:type="character" w:customStyle="1" w:styleId="A11">
    <w:name w:val="A11"/>
    <w:uiPriority w:val="99"/>
    <w:rsid w:val="0073078D"/>
    <w:rPr>
      <w:color w:val="000000"/>
      <w:sz w:val="14"/>
      <w:szCs w:val="14"/>
    </w:rPr>
  </w:style>
  <w:style w:type="character" w:customStyle="1" w:styleId="A5">
    <w:name w:val="A5"/>
    <w:uiPriority w:val="99"/>
    <w:rsid w:val="0073078D"/>
    <w:rPr>
      <w:color w:val="000000"/>
      <w:sz w:val="14"/>
      <w:szCs w:val="14"/>
    </w:rPr>
  </w:style>
  <w:style w:type="character" w:styleId="Emphasis">
    <w:name w:val="Emphasis"/>
    <w:uiPriority w:val="20"/>
    <w:qFormat/>
    <w:rsid w:val="0073078D"/>
    <w:rPr>
      <w:i/>
      <w:iCs/>
    </w:rPr>
  </w:style>
  <w:style w:type="character" w:styleId="Hyperlink">
    <w:name w:val="Hyperlink"/>
    <w:uiPriority w:val="99"/>
    <w:unhideWhenUsed/>
    <w:rsid w:val="0073078D"/>
    <w:rPr>
      <w:color w:val="0000FF"/>
      <w:u w:val="single"/>
    </w:rPr>
  </w:style>
  <w:style w:type="character" w:customStyle="1" w:styleId="highlight">
    <w:name w:val="highlight"/>
    <w:rsid w:val="0073078D"/>
  </w:style>
  <w:style w:type="paragraph" w:styleId="List2">
    <w:name w:val="List 2"/>
    <w:basedOn w:val="Default"/>
    <w:next w:val="Default"/>
    <w:uiPriority w:val="99"/>
    <w:rsid w:val="0073078D"/>
    <w:rPr>
      <w:color w:val="auto"/>
    </w:rPr>
  </w:style>
  <w:style w:type="table" w:customStyle="1" w:styleId="TableGrid2">
    <w:name w:val="Table Grid2"/>
    <w:basedOn w:val="TableNormal"/>
    <w:next w:val="TableGrid"/>
    <w:uiPriority w:val="59"/>
    <w:rsid w:val="0073078D"/>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DefaultParagraphFont"/>
    <w:rsid w:val="0073078D"/>
  </w:style>
  <w:style w:type="character" w:styleId="LineNumber">
    <w:name w:val="line number"/>
    <w:basedOn w:val="DefaultParagraphFont"/>
    <w:uiPriority w:val="99"/>
    <w:semiHidden/>
    <w:unhideWhenUsed/>
    <w:rsid w:val="0073078D"/>
  </w:style>
  <w:style w:type="paragraph" w:styleId="NormalWeb">
    <w:name w:val="Normal (Web)"/>
    <w:basedOn w:val="Normal"/>
    <w:uiPriority w:val="99"/>
    <w:unhideWhenUsed/>
    <w:rsid w:val="0073078D"/>
    <w:pPr>
      <w:bidi w:val="0"/>
      <w:spacing w:before="100" w:beforeAutospacing="1" w:after="100" w:afterAutospacing="1" w:line="240" w:lineRule="auto"/>
    </w:pPr>
    <w:rPr>
      <w:rFonts w:ascii="Times New Roman" w:hAnsi="Times New Roman" w:cs="Times New Roman"/>
      <w:sz w:val="24"/>
      <w:szCs w:val="24"/>
    </w:rPr>
  </w:style>
  <w:style w:type="character" w:customStyle="1" w:styleId="Bodytext3">
    <w:name w:val="Body text (3)_"/>
    <w:basedOn w:val="DefaultParagraphFont"/>
    <w:link w:val="Bodytext30"/>
    <w:rsid w:val="0073078D"/>
    <w:rPr>
      <w:rFonts w:ascii="Times New Roman" w:hAnsi="Times New Roman" w:cs="Times New Roman"/>
      <w:b/>
      <w:bCs/>
      <w:sz w:val="26"/>
      <w:szCs w:val="26"/>
      <w:shd w:val="clear" w:color="auto" w:fill="FFFFFF"/>
    </w:rPr>
  </w:style>
  <w:style w:type="paragraph" w:customStyle="1" w:styleId="Bodytext30">
    <w:name w:val="Body text (3)"/>
    <w:basedOn w:val="Normal"/>
    <w:link w:val="Bodytext3"/>
    <w:rsid w:val="0073078D"/>
    <w:pPr>
      <w:widowControl w:val="0"/>
      <w:shd w:val="clear" w:color="auto" w:fill="FFFFFF"/>
      <w:bidi w:val="0"/>
      <w:spacing w:after="420" w:line="0" w:lineRule="atLeast"/>
      <w:jc w:val="center"/>
    </w:pPr>
    <w:rPr>
      <w:rFonts w:ascii="Times New Roman" w:eastAsiaTheme="minorHAnsi" w:hAnsi="Times New Roman" w:cs="Times New Roman"/>
      <w:b/>
      <w:bCs/>
      <w:sz w:val="26"/>
      <w:szCs w:val="26"/>
    </w:rPr>
  </w:style>
  <w:style w:type="character" w:customStyle="1" w:styleId="Bodytext5">
    <w:name w:val="Body text (5)_"/>
    <w:basedOn w:val="DefaultParagraphFont"/>
    <w:link w:val="Bodytext50"/>
    <w:rsid w:val="0073078D"/>
    <w:rPr>
      <w:rFonts w:ascii="Times New Roman" w:hAnsi="Times New Roman" w:cs="Times New Roman"/>
      <w:b/>
      <w:bCs/>
      <w:shd w:val="clear" w:color="auto" w:fill="FFFFFF"/>
    </w:rPr>
  </w:style>
  <w:style w:type="paragraph" w:customStyle="1" w:styleId="Bodytext50">
    <w:name w:val="Body text (5)"/>
    <w:basedOn w:val="Normal"/>
    <w:link w:val="Bodytext5"/>
    <w:rsid w:val="0073078D"/>
    <w:pPr>
      <w:widowControl w:val="0"/>
      <w:shd w:val="clear" w:color="auto" w:fill="FFFFFF"/>
      <w:bidi w:val="0"/>
      <w:spacing w:after="0" w:line="576" w:lineRule="exact"/>
      <w:ind w:hanging="440"/>
      <w:jc w:val="both"/>
    </w:pPr>
    <w:rPr>
      <w:rFonts w:ascii="Times New Roman" w:eastAsiaTheme="minorHAnsi" w:hAnsi="Times New Roman" w:cs="Times New Roman"/>
      <w:b/>
      <w:bCs/>
    </w:rPr>
  </w:style>
  <w:style w:type="character" w:customStyle="1" w:styleId="Tablecaption2">
    <w:name w:val="Table caption (2)"/>
    <w:basedOn w:val="DefaultParagraphFont"/>
    <w:rsid w:val="0073078D"/>
    <w:rPr>
      <w:rFonts w:ascii="Times New Roman" w:eastAsia="Times New Roman" w:hAnsi="Times New Roman" w:cs="Times New Roman"/>
      <w:b/>
      <w:bCs/>
      <w:i w:val="0"/>
      <w:iCs w:val="0"/>
      <w:smallCaps w:val="0"/>
      <w:strike w:val="0"/>
      <w:color w:val="000000"/>
      <w:spacing w:val="0"/>
      <w:w w:val="100"/>
      <w:position w:val="0"/>
      <w:sz w:val="26"/>
      <w:szCs w:val="26"/>
      <w:u w:val="single"/>
      <w:lang w:val="en-US" w:eastAsia="en-US" w:bidi="en-US"/>
    </w:rPr>
  </w:style>
  <w:style w:type="character" w:customStyle="1" w:styleId="Bodytext2">
    <w:name w:val="Body text (2)_"/>
    <w:basedOn w:val="DefaultParagraphFont"/>
    <w:link w:val="Bodytext20"/>
    <w:rsid w:val="0073078D"/>
    <w:rPr>
      <w:rFonts w:ascii="Times New Roman" w:hAnsi="Times New Roman" w:cs="Times New Roman"/>
      <w:shd w:val="clear" w:color="auto" w:fill="FFFFFF"/>
    </w:rPr>
  </w:style>
  <w:style w:type="paragraph" w:customStyle="1" w:styleId="Bodytext20">
    <w:name w:val="Body text (2)"/>
    <w:basedOn w:val="Normal"/>
    <w:link w:val="Bodytext2"/>
    <w:rsid w:val="0073078D"/>
    <w:pPr>
      <w:widowControl w:val="0"/>
      <w:shd w:val="clear" w:color="auto" w:fill="FFFFFF"/>
      <w:bidi w:val="0"/>
      <w:spacing w:before="420" w:after="120" w:line="421" w:lineRule="exact"/>
    </w:pPr>
    <w:rPr>
      <w:rFonts w:ascii="Times New Roman" w:eastAsiaTheme="minorHAnsi" w:hAnsi="Times New Roman" w:cs="Times New Roman"/>
    </w:rPr>
  </w:style>
  <w:style w:type="character" w:customStyle="1" w:styleId="Bodytext212pt">
    <w:name w:val="Body text (2) + 12 pt"/>
    <w:aliases w:val="Bold,Body text (2) + 13 pt,Body text (2) + 9.5 pt"/>
    <w:basedOn w:val="Bodytext2"/>
    <w:rsid w:val="0073078D"/>
    <w:rPr>
      <w:rFonts w:ascii="Times New Roman" w:hAnsi="Times New Roman" w:cs="Times New Roman"/>
      <w:b/>
      <w:bCs/>
      <w:color w:val="000000"/>
      <w:spacing w:val="0"/>
      <w:w w:val="100"/>
      <w:position w:val="0"/>
      <w:sz w:val="24"/>
      <w:szCs w:val="24"/>
      <w:shd w:val="clear" w:color="auto" w:fill="FFFFFF"/>
      <w:lang w:val="en-US" w:eastAsia="en-US" w:bidi="en-US"/>
    </w:rPr>
  </w:style>
  <w:style w:type="character" w:customStyle="1" w:styleId="Heading10">
    <w:name w:val="Heading #1"/>
    <w:basedOn w:val="DefaultParagraphFont"/>
    <w:rsid w:val="0073078D"/>
    <w:rPr>
      <w:rFonts w:ascii="Times New Roman" w:eastAsia="Times New Roman" w:hAnsi="Times New Roman" w:cs="Times New Roman"/>
      <w:b/>
      <w:bCs/>
      <w:i w:val="0"/>
      <w:iCs w:val="0"/>
      <w:smallCaps w:val="0"/>
      <w:strike w:val="0"/>
      <w:color w:val="000000"/>
      <w:spacing w:val="0"/>
      <w:w w:val="100"/>
      <w:position w:val="0"/>
      <w:sz w:val="26"/>
      <w:szCs w:val="26"/>
      <w:u w:val="single"/>
      <w:lang w:val="en-US" w:eastAsia="en-US" w:bidi="en-US"/>
    </w:rPr>
  </w:style>
  <w:style w:type="character" w:customStyle="1" w:styleId="Bodytext2Bold">
    <w:name w:val="Body text (2) + Bold"/>
    <w:basedOn w:val="Bodytext2"/>
    <w:rsid w:val="0073078D"/>
    <w:rPr>
      <w:rFonts w:ascii="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character" w:customStyle="1" w:styleId="Bodytext511pt">
    <w:name w:val="Body text (5) + 11 pt"/>
    <w:basedOn w:val="Bodytext5"/>
    <w:rsid w:val="0073078D"/>
    <w:rPr>
      <w:rFonts w:ascii="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paragraph" w:customStyle="1" w:styleId="EndNoteBibliographyTitle">
    <w:name w:val="EndNote Bibliography Title"/>
    <w:basedOn w:val="Normal"/>
    <w:link w:val="EndNoteBibliographyTitleChar"/>
    <w:rsid w:val="0073078D"/>
    <w:pPr>
      <w:bidi w:val="0"/>
      <w:spacing w:after="0" w:line="259" w:lineRule="auto"/>
      <w:jc w:val="center"/>
    </w:pPr>
    <w:rPr>
      <w:rFonts w:eastAsiaTheme="minorHAnsi" w:cs="Calibri"/>
      <w:noProof/>
    </w:rPr>
  </w:style>
  <w:style w:type="character" w:customStyle="1" w:styleId="EndNoteBibliographyTitleChar">
    <w:name w:val="EndNote Bibliography Title Char"/>
    <w:basedOn w:val="DefaultParagraphFont"/>
    <w:link w:val="EndNoteBibliographyTitle"/>
    <w:rsid w:val="0073078D"/>
    <w:rPr>
      <w:rFonts w:ascii="Calibri" w:hAnsi="Calibri" w:cs="Calibri"/>
      <w:noProof/>
    </w:rPr>
  </w:style>
  <w:style w:type="paragraph" w:customStyle="1" w:styleId="EndNoteBibliography">
    <w:name w:val="EndNote Bibliography"/>
    <w:basedOn w:val="Normal"/>
    <w:link w:val="EndNoteBibliographyChar"/>
    <w:rsid w:val="0073078D"/>
    <w:pPr>
      <w:bidi w:val="0"/>
      <w:spacing w:after="160" w:line="240" w:lineRule="auto"/>
    </w:pPr>
    <w:rPr>
      <w:rFonts w:eastAsiaTheme="minorHAnsi" w:cs="Calibri"/>
      <w:noProof/>
    </w:rPr>
  </w:style>
  <w:style w:type="character" w:customStyle="1" w:styleId="EndNoteBibliographyChar">
    <w:name w:val="EndNote Bibliography Char"/>
    <w:basedOn w:val="DefaultParagraphFont"/>
    <w:link w:val="EndNoteBibliography"/>
    <w:rsid w:val="0073078D"/>
    <w:rPr>
      <w:rFonts w:ascii="Calibri" w:hAnsi="Calibri" w:cs="Calibri"/>
      <w:noProof/>
    </w:rPr>
  </w:style>
  <w:style w:type="character" w:customStyle="1" w:styleId="UnresolvedMention1">
    <w:name w:val="Unresolved Mention1"/>
    <w:basedOn w:val="DefaultParagraphFont"/>
    <w:uiPriority w:val="99"/>
    <w:semiHidden/>
    <w:unhideWhenUsed/>
    <w:rsid w:val="002B0584"/>
    <w:rPr>
      <w:color w:val="605E5C"/>
      <w:shd w:val="clear" w:color="auto" w:fill="E1DFDD"/>
    </w:rPr>
  </w:style>
  <w:style w:type="paragraph" w:styleId="BodyText">
    <w:name w:val="Body Text"/>
    <w:basedOn w:val="Normal"/>
    <w:link w:val="BodyTextChar"/>
    <w:uiPriority w:val="1"/>
    <w:qFormat/>
    <w:rsid w:val="00A76B95"/>
    <w:pPr>
      <w:widowControl w:val="0"/>
      <w:autoSpaceDE w:val="0"/>
      <w:autoSpaceDN w:val="0"/>
      <w:bidi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A76B95"/>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783371">
      <w:bodyDiv w:val="1"/>
      <w:marLeft w:val="0"/>
      <w:marRight w:val="0"/>
      <w:marTop w:val="0"/>
      <w:marBottom w:val="0"/>
      <w:divBdr>
        <w:top w:val="none" w:sz="0" w:space="0" w:color="auto"/>
        <w:left w:val="none" w:sz="0" w:space="0" w:color="auto"/>
        <w:bottom w:val="none" w:sz="0" w:space="0" w:color="auto"/>
        <w:right w:val="none" w:sz="0" w:space="0" w:color="auto"/>
      </w:divBdr>
    </w:div>
    <w:div w:id="485056612">
      <w:bodyDiv w:val="1"/>
      <w:marLeft w:val="0"/>
      <w:marRight w:val="0"/>
      <w:marTop w:val="0"/>
      <w:marBottom w:val="0"/>
      <w:divBdr>
        <w:top w:val="none" w:sz="0" w:space="0" w:color="auto"/>
        <w:left w:val="none" w:sz="0" w:space="0" w:color="auto"/>
        <w:bottom w:val="none" w:sz="0" w:space="0" w:color="auto"/>
        <w:right w:val="none" w:sz="0" w:space="0" w:color="auto"/>
      </w:divBdr>
    </w:div>
    <w:div w:id="667171380">
      <w:bodyDiv w:val="1"/>
      <w:marLeft w:val="0"/>
      <w:marRight w:val="0"/>
      <w:marTop w:val="0"/>
      <w:marBottom w:val="0"/>
      <w:divBdr>
        <w:top w:val="none" w:sz="0" w:space="0" w:color="auto"/>
        <w:left w:val="none" w:sz="0" w:space="0" w:color="auto"/>
        <w:bottom w:val="none" w:sz="0" w:space="0" w:color="auto"/>
        <w:right w:val="none" w:sz="0" w:space="0" w:color="auto"/>
      </w:divBdr>
    </w:div>
    <w:div w:id="668797580">
      <w:bodyDiv w:val="1"/>
      <w:marLeft w:val="0"/>
      <w:marRight w:val="0"/>
      <w:marTop w:val="0"/>
      <w:marBottom w:val="0"/>
      <w:divBdr>
        <w:top w:val="none" w:sz="0" w:space="0" w:color="auto"/>
        <w:left w:val="none" w:sz="0" w:space="0" w:color="auto"/>
        <w:bottom w:val="none" w:sz="0" w:space="0" w:color="auto"/>
        <w:right w:val="none" w:sz="0" w:space="0" w:color="auto"/>
      </w:divBdr>
    </w:div>
    <w:div w:id="1045837856">
      <w:bodyDiv w:val="1"/>
      <w:marLeft w:val="0"/>
      <w:marRight w:val="0"/>
      <w:marTop w:val="0"/>
      <w:marBottom w:val="0"/>
      <w:divBdr>
        <w:top w:val="none" w:sz="0" w:space="0" w:color="auto"/>
        <w:left w:val="none" w:sz="0" w:space="0" w:color="auto"/>
        <w:bottom w:val="none" w:sz="0" w:space="0" w:color="auto"/>
        <w:right w:val="none" w:sz="0" w:space="0" w:color="auto"/>
      </w:divBdr>
    </w:div>
    <w:div w:id="190637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doi.org/10.1109/5.77107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588BE-F258-4F6C-AA21-6227A3C2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12175</Words>
  <Characters>69403</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Proo</cp:lastModifiedBy>
  <cp:revision>103</cp:revision>
  <cp:lastPrinted>2019-09-25T08:21:00Z</cp:lastPrinted>
  <dcterms:created xsi:type="dcterms:W3CDTF">2019-09-24T19:35:00Z</dcterms:created>
  <dcterms:modified xsi:type="dcterms:W3CDTF">2019-11-09T21:36:00Z</dcterms:modified>
</cp:coreProperties>
</file>